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9C367F" w:rsidP="00504486">
      <w:pPr>
        <w:ind w:firstLine="709"/>
        <w:jc w:val="center"/>
        <w:rPr>
          <w:b/>
          <w:sz w:val="27"/>
          <w:szCs w:val="27"/>
          <w:lang w:eastAsia="ar-SA"/>
        </w:rPr>
      </w:pPr>
      <w:r w:rsidRPr="009C367F">
        <w:rPr>
          <w:b/>
          <w:sz w:val="27"/>
          <w:szCs w:val="27"/>
          <w:lang w:eastAsia="ar-SA"/>
        </w:rPr>
        <w:t xml:space="preserve">ПОСТАНОВЛЕНИЕ № </w:t>
      </w:r>
      <w:r w:rsidRPr="009C367F" w:rsidR="00A8748D">
        <w:rPr>
          <w:b/>
          <w:sz w:val="27"/>
          <w:szCs w:val="27"/>
          <w:lang w:eastAsia="ar-SA"/>
        </w:rPr>
        <w:t>0</w:t>
      </w:r>
      <w:r w:rsidRPr="009C367F">
        <w:rPr>
          <w:b/>
          <w:sz w:val="27"/>
          <w:szCs w:val="27"/>
          <w:lang w:eastAsia="ar-SA"/>
        </w:rPr>
        <w:t>5-</w:t>
      </w:r>
      <w:r w:rsidRPr="009C367F" w:rsidR="00D351A2">
        <w:rPr>
          <w:b/>
          <w:sz w:val="27"/>
          <w:szCs w:val="27"/>
          <w:lang w:eastAsia="ar-SA"/>
        </w:rPr>
        <w:t>0</w:t>
      </w:r>
      <w:r w:rsidRPr="009C367F" w:rsidR="00FE2FC1">
        <w:rPr>
          <w:b/>
          <w:sz w:val="27"/>
          <w:szCs w:val="27"/>
          <w:lang w:eastAsia="ar-SA"/>
        </w:rPr>
        <w:t>152</w:t>
      </w:r>
      <w:r w:rsidRPr="009C367F">
        <w:rPr>
          <w:b/>
          <w:sz w:val="27"/>
          <w:szCs w:val="27"/>
          <w:lang w:eastAsia="ar-SA"/>
        </w:rPr>
        <w:t>-2401/202</w:t>
      </w:r>
      <w:r w:rsidRPr="009C367F" w:rsidR="00FE2FC1">
        <w:rPr>
          <w:b/>
          <w:sz w:val="27"/>
          <w:szCs w:val="27"/>
          <w:lang w:eastAsia="ar-SA"/>
        </w:rPr>
        <w:t>5</w:t>
      </w:r>
    </w:p>
    <w:p w:rsidR="00504486" w:rsidRPr="009C367F" w:rsidP="00504486">
      <w:pPr>
        <w:ind w:firstLine="709"/>
        <w:jc w:val="center"/>
        <w:rPr>
          <w:b/>
          <w:sz w:val="27"/>
          <w:szCs w:val="27"/>
        </w:rPr>
      </w:pPr>
      <w:r w:rsidRPr="009C367F">
        <w:rPr>
          <w:b/>
          <w:sz w:val="27"/>
          <w:szCs w:val="27"/>
        </w:rPr>
        <w:t>о назначении административного наказания</w:t>
      </w:r>
    </w:p>
    <w:p w:rsidR="00504486" w:rsidRPr="009C367F" w:rsidP="00504486">
      <w:pPr>
        <w:ind w:firstLine="709"/>
        <w:jc w:val="center"/>
        <w:rPr>
          <w:b/>
          <w:sz w:val="27"/>
          <w:szCs w:val="27"/>
        </w:rPr>
      </w:pPr>
    </w:p>
    <w:p w:rsidR="00A6225F" w:rsidRPr="009C367F">
      <w:pPr>
        <w:pStyle w:val="PlainText"/>
        <w:jc w:val="both"/>
        <w:rPr>
          <w:rFonts w:ascii="Times New Roman" w:eastAsia="MS Mincho" w:hAnsi="Times New Roman"/>
          <w:sz w:val="27"/>
          <w:szCs w:val="27"/>
        </w:rPr>
      </w:pPr>
      <w:r w:rsidRPr="009C367F">
        <w:rPr>
          <w:rFonts w:ascii="Times New Roman" w:eastAsia="MS Mincho" w:hAnsi="Times New Roman"/>
          <w:sz w:val="27"/>
          <w:szCs w:val="27"/>
        </w:rPr>
        <w:t>06</w:t>
      </w:r>
      <w:r w:rsidRPr="009C367F" w:rsidR="00F34297">
        <w:rPr>
          <w:rFonts w:ascii="Times New Roman" w:eastAsia="MS Mincho" w:hAnsi="Times New Roman"/>
          <w:sz w:val="27"/>
          <w:szCs w:val="27"/>
        </w:rPr>
        <w:t xml:space="preserve"> </w:t>
      </w:r>
      <w:r w:rsidRPr="009C367F">
        <w:rPr>
          <w:rFonts w:ascii="Times New Roman" w:eastAsia="MS Mincho" w:hAnsi="Times New Roman"/>
          <w:sz w:val="27"/>
          <w:szCs w:val="27"/>
        </w:rPr>
        <w:t>февраля</w:t>
      </w:r>
      <w:r w:rsidRPr="009C367F" w:rsidR="00497636">
        <w:rPr>
          <w:rFonts w:ascii="Times New Roman" w:eastAsia="MS Mincho" w:hAnsi="Times New Roman"/>
          <w:sz w:val="27"/>
          <w:szCs w:val="27"/>
        </w:rPr>
        <w:t xml:space="preserve"> 20</w:t>
      </w:r>
      <w:r w:rsidRPr="009C367F" w:rsidR="00D43933">
        <w:rPr>
          <w:rFonts w:ascii="Times New Roman" w:eastAsia="MS Mincho" w:hAnsi="Times New Roman"/>
          <w:sz w:val="27"/>
          <w:szCs w:val="27"/>
        </w:rPr>
        <w:t>2</w:t>
      </w:r>
      <w:r w:rsidRPr="009C367F">
        <w:rPr>
          <w:rFonts w:ascii="Times New Roman" w:eastAsia="MS Mincho" w:hAnsi="Times New Roman"/>
          <w:sz w:val="27"/>
          <w:szCs w:val="27"/>
        </w:rPr>
        <w:t>5</w:t>
      </w:r>
      <w:r w:rsidRPr="009C367F" w:rsidR="00F674FC">
        <w:rPr>
          <w:rFonts w:ascii="Times New Roman" w:eastAsia="MS Mincho" w:hAnsi="Times New Roman"/>
          <w:sz w:val="27"/>
          <w:szCs w:val="27"/>
        </w:rPr>
        <w:t xml:space="preserve"> г</w:t>
      </w:r>
      <w:r w:rsidRPr="009C367F" w:rsidR="00D43933">
        <w:rPr>
          <w:rFonts w:ascii="Times New Roman" w:eastAsia="MS Mincho" w:hAnsi="Times New Roman"/>
          <w:sz w:val="27"/>
          <w:szCs w:val="27"/>
        </w:rPr>
        <w:t>ода</w:t>
      </w:r>
      <w:r w:rsidRPr="009C367F" w:rsidR="00F674FC">
        <w:rPr>
          <w:rFonts w:ascii="Times New Roman" w:eastAsia="MS Mincho" w:hAnsi="Times New Roman"/>
          <w:sz w:val="27"/>
          <w:szCs w:val="27"/>
        </w:rPr>
        <w:t xml:space="preserve"> </w:t>
      </w:r>
      <w:r w:rsidRPr="009C367F" w:rsidR="00F674FC">
        <w:rPr>
          <w:rFonts w:ascii="Times New Roman" w:eastAsia="MS Mincho" w:hAnsi="Times New Roman"/>
          <w:sz w:val="27"/>
          <w:szCs w:val="27"/>
        </w:rPr>
        <w:tab/>
      </w:r>
      <w:r w:rsidRPr="009C367F" w:rsidR="00F674FC">
        <w:rPr>
          <w:rFonts w:ascii="Times New Roman" w:eastAsia="MS Mincho" w:hAnsi="Times New Roman"/>
          <w:sz w:val="27"/>
          <w:szCs w:val="27"/>
        </w:rPr>
        <w:tab/>
      </w:r>
      <w:r w:rsidRPr="009C367F" w:rsidR="00F674FC">
        <w:rPr>
          <w:rFonts w:ascii="Times New Roman" w:eastAsia="MS Mincho" w:hAnsi="Times New Roman"/>
          <w:sz w:val="27"/>
          <w:szCs w:val="27"/>
        </w:rPr>
        <w:tab/>
      </w:r>
      <w:r w:rsidRPr="009C367F" w:rsidR="00F674FC">
        <w:rPr>
          <w:rFonts w:ascii="Times New Roman" w:eastAsia="MS Mincho" w:hAnsi="Times New Roman"/>
          <w:sz w:val="27"/>
          <w:szCs w:val="27"/>
        </w:rPr>
        <w:tab/>
      </w:r>
      <w:r w:rsidRPr="009C367F" w:rsidR="00F674FC">
        <w:rPr>
          <w:rFonts w:ascii="Times New Roman" w:eastAsia="MS Mincho" w:hAnsi="Times New Roman"/>
          <w:sz w:val="27"/>
          <w:szCs w:val="27"/>
        </w:rPr>
        <w:tab/>
      </w:r>
      <w:r w:rsidRPr="009C367F" w:rsidR="00F674FC">
        <w:rPr>
          <w:rFonts w:ascii="Times New Roman" w:eastAsia="MS Mincho" w:hAnsi="Times New Roman"/>
          <w:sz w:val="27"/>
          <w:szCs w:val="27"/>
        </w:rPr>
        <w:tab/>
      </w:r>
      <w:r w:rsidRPr="009C367F" w:rsidR="00F674FC">
        <w:rPr>
          <w:rFonts w:ascii="Times New Roman" w:eastAsia="MS Mincho" w:hAnsi="Times New Roman"/>
          <w:sz w:val="27"/>
          <w:szCs w:val="27"/>
        </w:rPr>
        <w:tab/>
        <w:t xml:space="preserve">    </w:t>
      </w:r>
      <w:r w:rsidRPr="009C367F" w:rsidR="000415B9">
        <w:rPr>
          <w:rFonts w:ascii="Times New Roman" w:eastAsia="MS Mincho" w:hAnsi="Times New Roman"/>
          <w:sz w:val="27"/>
          <w:szCs w:val="27"/>
        </w:rPr>
        <w:t xml:space="preserve">       </w:t>
      </w:r>
      <w:r w:rsidRPr="009C367F" w:rsidR="00D43933">
        <w:rPr>
          <w:rFonts w:ascii="Times New Roman" w:eastAsia="MS Mincho" w:hAnsi="Times New Roman"/>
          <w:sz w:val="27"/>
          <w:szCs w:val="27"/>
        </w:rPr>
        <w:t xml:space="preserve">  </w:t>
      </w:r>
      <w:r w:rsidRPr="009C367F" w:rsidR="00F674FC">
        <w:rPr>
          <w:rFonts w:ascii="Times New Roman" w:eastAsia="MS Mincho" w:hAnsi="Times New Roman"/>
          <w:sz w:val="27"/>
          <w:szCs w:val="27"/>
        </w:rPr>
        <w:t>г. Пыть-Ях</w:t>
      </w:r>
    </w:p>
    <w:p w:rsidR="00E11218" w:rsidRPr="009C367F">
      <w:pPr>
        <w:pStyle w:val="PlainText"/>
        <w:jc w:val="both"/>
        <w:rPr>
          <w:rFonts w:ascii="Times New Roman" w:eastAsia="MS Mincho" w:hAnsi="Times New Roman"/>
          <w:sz w:val="27"/>
          <w:szCs w:val="27"/>
        </w:rPr>
      </w:pPr>
    </w:p>
    <w:p w:rsidR="00E11218" w:rsidRPr="009C367F" w:rsidP="00E11218">
      <w:pPr>
        <w:ind w:firstLine="708"/>
        <w:jc w:val="both"/>
        <w:rPr>
          <w:rFonts w:eastAsia="MS Mincho"/>
          <w:sz w:val="27"/>
          <w:szCs w:val="27"/>
        </w:rPr>
      </w:pPr>
      <w:r w:rsidRPr="009C367F">
        <w:rPr>
          <w:rFonts w:eastAsia="MS Mincho"/>
          <w:sz w:val="27"/>
          <w:szCs w:val="27"/>
        </w:rPr>
        <w:t>Резолютивная часть постановления объявлена 06 февраля 2025 года.</w:t>
      </w:r>
    </w:p>
    <w:p w:rsidR="00E11218" w:rsidRPr="009C367F" w:rsidP="00E11218">
      <w:pPr>
        <w:ind w:firstLine="708"/>
        <w:jc w:val="both"/>
        <w:rPr>
          <w:rFonts w:eastAsia="MS Mincho"/>
          <w:sz w:val="27"/>
          <w:szCs w:val="27"/>
        </w:rPr>
      </w:pPr>
      <w:r w:rsidRPr="009C367F">
        <w:rPr>
          <w:rFonts w:eastAsia="MS Mincho"/>
          <w:sz w:val="27"/>
          <w:szCs w:val="27"/>
        </w:rPr>
        <w:t>Мотивированное постановление составлено 10 февраля 2025 года.</w:t>
      </w:r>
    </w:p>
    <w:p w:rsidR="00D43933" w:rsidRPr="009C367F" w:rsidP="00D43933">
      <w:pPr>
        <w:ind w:firstLine="708"/>
        <w:jc w:val="both"/>
        <w:rPr>
          <w:rFonts w:eastAsia="MS Mincho"/>
          <w:sz w:val="27"/>
          <w:szCs w:val="27"/>
        </w:rPr>
      </w:pPr>
    </w:p>
    <w:p w:rsidR="00165721" w:rsidRPr="009C367F" w:rsidP="007B7EEA">
      <w:pPr>
        <w:ind w:firstLine="708"/>
        <w:jc w:val="both"/>
        <w:rPr>
          <w:rFonts w:eastAsia="MS Mincho"/>
          <w:sz w:val="27"/>
          <w:szCs w:val="27"/>
        </w:rPr>
      </w:pPr>
      <w:r w:rsidRPr="009C367F">
        <w:rPr>
          <w:rFonts w:eastAsia="MS Mincho"/>
          <w:sz w:val="27"/>
          <w:szCs w:val="27"/>
        </w:rPr>
        <w:t>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w:t>
      </w:r>
    </w:p>
    <w:p w:rsidR="00FE2FC1" w:rsidRPr="009C367F" w:rsidP="007B7EEA">
      <w:pPr>
        <w:ind w:firstLine="708"/>
        <w:jc w:val="both"/>
        <w:rPr>
          <w:rFonts w:eastAsia="MS Mincho"/>
          <w:sz w:val="27"/>
          <w:szCs w:val="27"/>
        </w:rPr>
      </w:pPr>
      <w:r w:rsidRPr="009C367F">
        <w:rPr>
          <w:rFonts w:eastAsia="MS Mincho"/>
          <w:sz w:val="27"/>
          <w:szCs w:val="27"/>
        </w:rPr>
        <w:t>с участием представителя лица, в отношении которого ведется пр</w:t>
      </w:r>
      <w:r w:rsidRPr="009C367F">
        <w:rPr>
          <w:rFonts w:eastAsia="MS Mincho"/>
          <w:sz w:val="27"/>
          <w:szCs w:val="27"/>
        </w:rPr>
        <w:t xml:space="preserve">оизводство по делу об административном правонарушении </w:t>
      </w:r>
      <w:r w:rsidR="005E6653">
        <w:rPr>
          <w:rFonts w:eastAsia="MS Mincho"/>
          <w:sz w:val="27"/>
          <w:szCs w:val="27"/>
        </w:rPr>
        <w:t>---</w:t>
      </w:r>
      <w:r w:rsidRPr="009C367F">
        <w:rPr>
          <w:rFonts w:eastAsia="MS Mincho"/>
          <w:sz w:val="27"/>
          <w:szCs w:val="27"/>
        </w:rPr>
        <w:t xml:space="preserve"> </w:t>
      </w:r>
    </w:p>
    <w:p w:rsidR="00BE63F8" w:rsidRPr="009C367F" w:rsidP="007B7EEA">
      <w:pPr>
        <w:ind w:firstLine="708"/>
        <w:jc w:val="both"/>
        <w:rPr>
          <w:rFonts w:eastAsia="MS Mincho"/>
          <w:sz w:val="27"/>
          <w:szCs w:val="27"/>
        </w:rPr>
      </w:pPr>
      <w:r w:rsidRPr="009C367F">
        <w:rPr>
          <w:rFonts w:eastAsia="MS Mincho"/>
          <w:sz w:val="27"/>
          <w:szCs w:val="27"/>
        </w:rPr>
        <w:t xml:space="preserve">старшего </w:t>
      </w:r>
      <w:r w:rsidRPr="009C367F" w:rsidR="00D351A2">
        <w:rPr>
          <w:rFonts w:eastAsia="MS Mincho"/>
          <w:sz w:val="27"/>
          <w:szCs w:val="27"/>
        </w:rPr>
        <w:t xml:space="preserve">помощника прокурора г. </w:t>
      </w:r>
      <w:r w:rsidR="00F73EDA">
        <w:rPr>
          <w:rFonts w:eastAsia="MS Mincho"/>
          <w:sz w:val="27"/>
          <w:szCs w:val="27"/>
        </w:rPr>
        <w:t>-</w:t>
      </w:r>
      <w:r w:rsidRPr="009C367F" w:rsidR="00D351A2">
        <w:rPr>
          <w:rFonts w:eastAsia="MS Mincho"/>
          <w:sz w:val="27"/>
          <w:szCs w:val="27"/>
        </w:rPr>
        <w:t xml:space="preserve"> </w:t>
      </w:r>
      <w:r w:rsidR="005E6653">
        <w:rPr>
          <w:rFonts w:eastAsia="MS Mincho"/>
          <w:sz w:val="27"/>
          <w:szCs w:val="27"/>
        </w:rPr>
        <w:t>---</w:t>
      </w:r>
    </w:p>
    <w:p w:rsidR="007B7EEA" w:rsidRPr="009C367F" w:rsidP="007B7EEA">
      <w:pPr>
        <w:ind w:firstLine="708"/>
        <w:jc w:val="both"/>
        <w:rPr>
          <w:rFonts w:eastAsia="MS Mincho"/>
          <w:sz w:val="27"/>
          <w:szCs w:val="27"/>
        </w:rPr>
      </w:pPr>
      <w:r w:rsidRPr="009C367F">
        <w:rPr>
          <w:rFonts w:eastAsia="MS Mincho"/>
          <w:sz w:val="27"/>
          <w:szCs w:val="27"/>
        </w:rPr>
        <w:t xml:space="preserve">рассмотрев в открытом судебном заседании дело об административном правонарушении, предусмотренном ч. 1 ст. </w:t>
      </w:r>
      <w:r w:rsidRPr="009C367F" w:rsidR="00A8748D">
        <w:rPr>
          <w:rFonts w:eastAsia="MS Mincho"/>
          <w:sz w:val="27"/>
          <w:szCs w:val="27"/>
        </w:rPr>
        <w:t>20.35</w:t>
      </w:r>
      <w:r w:rsidRPr="009C367F">
        <w:rPr>
          <w:rFonts w:eastAsia="MS Mincho"/>
          <w:sz w:val="27"/>
          <w:szCs w:val="27"/>
        </w:rPr>
        <w:t xml:space="preserve"> Кодекса Россий</w:t>
      </w:r>
      <w:r w:rsidRPr="009C367F">
        <w:rPr>
          <w:rFonts w:eastAsia="MS Mincho"/>
          <w:sz w:val="27"/>
          <w:szCs w:val="27"/>
        </w:rPr>
        <w:t xml:space="preserve">ской Федерации об административных правонарушениях в отношении </w:t>
      </w:r>
    </w:p>
    <w:p w:rsidR="007A6AE0" w:rsidRPr="009C367F" w:rsidP="00F53C94">
      <w:pPr>
        <w:ind w:left="708"/>
        <w:jc w:val="both"/>
        <w:rPr>
          <w:rFonts w:eastAsia="MS Mincho"/>
          <w:sz w:val="27"/>
          <w:szCs w:val="27"/>
        </w:rPr>
      </w:pPr>
      <w:r w:rsidRPr="009C367F">
        <w:rPr>
          <w:rFonts w:eastAsia="MS Mincho"/>
          <w:sz w:val="27"/>
          <w:szCs w:val="27"/>
        </w:rPr>
        <w:t>юридического лица – администрации города Пыть-Яха исполнительно-распорядительный орган муниципального образования,</w:t>
      </w:r>
      <w:r w:rsidR="005E6653">
        <w:rPr>
          <w:rFonts w:eastAsia="MS Mincho"/>
          <w:sz w:val="27"/>
          <w:szCs w:val="27"/>
        </w:rPr>
        <w:t>----</w:t>
      </w:r>
    </w:p>
    <w:p w:rsidR="00366482" w:rsidRPr="009C367F" w:rsidP="00F53C94">
      <w:pPr>
        <w:ind w:left="708"/>
        <w:jc w:val="both"/>
        <w:rPr>
          <w:rFonts w:eastAsia="MS Mincho"/>
          <w:sz w:val="27"/>
          <w:szCs w:val="27"/>
        </w:rPr>
      </w:pPr>
    </w:p>
    <w:p w:rsidR="00A6225F" w:rsidRPr="009C367F">
      <w:pPr>
        <w:pStyle w:val="PlainText"/>
        <w:jc w:val="center"/>
        <w:rPr>
          <w:rFonts w:ascii="Times New Roman" w:eastAsia="MS Mincho" w:hAnsi="Times New Roman"/>
          <w:b/>
          <w:sz w:val="27"/>
          <w:szCs w:val="27"/>
        </w:rPr>
      </w:pPr>
      <w:r w:rsidRPr="009C367F">
        <w:rPr>
          <w:rFonts w:ascii="Times New Roman" w:eastAsia="MS Mincho" w:hAnsi="Times New Roman"/>
          <w:b/>
          <w:sz w:val="27"/>
          <w:szCs w:val="27"/>
        </w:rPr>
        <w:t>УСТАНОВИЛ:</w:t>
      </w:r>
    </w:p>
    <w:p w:rsidR="00964DAF" w:rsidRPr="009C367F">
      <w:pPr>
        <w:pStyle w:val="PlainText"/>
        <w:jc w:val="center"/>
        <w:rPr>
          <w:rFonts w:ascii="Times New Roman" w:eastAsia="MS Mincho" w:hAnsi="Times New Roman"/>
          <w:sz w:val="27"/>
          <w:szCs w:val="27"/>
        </w:rPr>
      </w:pPr>
      <w:r w:rsidRPr="009C367F">
        <w:rPr>
          <w:rFonts w:ascii="Times New Roman" w:eastAsia="MS Mincho" w:hAnsi="Times New Roman"/>
          <w:sz w:val="27"/>
          <w:szCs w:val="27"/>
        </w:rPr>
        <w:t xml:space="preserve"> </w:t>
      </w:r>
    </w:p>
    <w:p w:rsidR="00D351A2" w:rsidRPr="009C367F" w:rsidP="007A6AE0">
      <w:pPr>
        <w:suppressAutoHyphens/>
        <w:autoSpaceDE w:val="0"/>
        <w:ind w:firstLine="720"/>
        <w:jc w:val="both"/>
        <w:rPr>
          <w:sz w:val="27"/>
          <w:szCs w:val="27"/>
          <w:lang w:eastAsia="ar-SA"/>
        </w:rPr>
      </w:pPr>
      <w:r>
        <w:rPr>
          <w:sz w:val="27"/>
          <w:szCs w:val="27"/>
          <w:lang w:eastAsia="ar-SA"/>
        </w:rPr>
        <w:t>---</w:t>
      </w:r>
      <w:r w:rsidRPr="009C367F" w:rsidR="006D5151">
        <w:rPr>
          <w:sz w:val="27"/>
          <w:szCs w:val="27"/>
          <w:lang w:eastAsia="ar-SA"/>
        </w:rPr>
        <w:t xml:space="preserve"> года</w:t>
      </w:r>
      <w:r w:rsidRPr="009C367F" w:rsidR="003759FB">
        <w:rPr>
          <w:sz w:val="27"/>
          <w:szCs w:val="27"/>
          <w:lang w:eastAsia="ar-SA"/>
        </w:rPr>
        <w:t xml:space="preserve"> юридическое лицо –</w:t>
      </w:r>
      <w:r w:rsidRPr="009C367F" w:rsidR="003759FB">
        <w:rPr>
          <w:sz w:val="27"/>
          <w:szCs w:val="27"/>
        </w:rPr>
        <w:t xml:space="preserve"> </w:t>
      </w:r>
      <w:r w:rsidRPr="009C367F" w:rsidR="003759FB">
        <w:rPr>
          <w:sz w:val="27"/>
          <w:szCs w:val="27"/>
          <w:lang w:eastAsia="ar-SA"/>
        </w:rPr>
        <w:t>администраци</w:t>
      </w:r>
      <w:r w:rsidRPr="009C367F" w:rsidR="00E938BE">
        <w:rPr>
          <w:sz w:val="27"/>
          <w:szCs w:val="27"/>
          <w:lang w:eastAsia="ar-SA"/>
        </w:rPr>
        <w:t>я</w:t>
      </w:r>
      <w:r w:rsidRPr="009C367F" w:rsidR="003759FB">
        <w:rPr>
          <w:sz w:val="27"/>
          <w:szCs w:val="27"/>
          <w:lang w:eastAsia="ar-SA"/>
        </w:rPr>
        <w:t xml:space="preserve"> города Пыть-Яха исполнительно-распорядительный орган муниципального образования, находясь по адресу: ХМАО-Югра, г. </w:t>
      </w:r>
      <w:r>
        <w:rPr>
          <w:sz w:val="27"/>
          <w:szCs w:val="27"/>
          <w:lang w:eastAsia="ar-SA"/>
        </w:rPr>
        <w:t>---</w:t>
      </w:r>
      <w:r w:rsidRPr="009C367F" w:rsidR="003759FB">
        <w:rPr>
          <w:sz w:val="27"/>
          <w:szCs w:val="27"/>
          <w:lang w:eastAsia="ar-SA"/>
        </w:rPr>
        <w:t>, нарушил</w:t>
      </w:r>
      <w:r w:rsidRPr="009C367F" w:rsidR="00E938BE">
        <w:rPr>
          <w:sz w:val="27"/>
          <w:szCs w:val="27"/>
          <w:lang w:eastAsia="ar-SA"/>
        </w:rPr>
        <w:t>а</w:t>
      </w:r>
      <w:r w:rsidRPr="009C367F" w:rsidR="003759FB">
        <w:rPr>
          <w:sz w:val="27"/>
          <w:szCs w:val="27"/>
          <w:lang w:eastAsia="ar-SA"/>
        </w:rPr>
        <w:t xml:space="preserve"> </w:t>
      </w:r>
      <w:r w:rsidRPr="009C367F" w:rsidR="00E938BE">
        <w:rPr>
          <w:sz w:val="27"/>
          <w:szCs w:val="27"/>
          <w:lang w:eastAsia="ar-SA"/>
        </w:rPr>
        <w:t xml:space="preserve">п. 3, </w:t>
      </w:r>
      <w:r w:rsidRPr="009C367F" w:rsidR="003759FB">
        <w:rPr>
          <w:sz w:val="27"/>
          <w:szCs w:val="27"/>
          <w:lang w:eastAsia="ar-SA"/>
        </w:rPr>
        <w:t>пп. «е» п. 21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w:t>
      </w:r>
      <w:r w:rsidRPr="009C367F" w:rsidR="003759FB">
        <w:rPr>
          <w:sz w:val="27"/>
          <w:szCs w:val="27"/>
          <w:lang w:eastAsia="ar-SA"/>
        </w:rPr>
        <w:t>ст и объектов (территорий)</w:t>
      </w:r>
      <w:r w:rsidRPr="009C367F" w:rsidR="00E50BF3">
        <w:rPr>
          <w:sz w:val="27"/>
          <w:szCs w:val="27"/>
          <w:lang w:eastAsia="ar-SA"/>
        </w:rPr>
        <w:t>, утв. Постановлением Правительства РФ от 25 марта 2015 г. № 272</w:t>
      </w:r>
      <w:r w:rsidRPr="009C367F" w:rsidR="006D5151">
        <w:rPr>
          <w:sz w:val="27"/>
          <w:szCs w:val="27"/>
          <w:lang w:eastAsia="ar-SA"/>
        </w:rPr>
        <w:t>,</w:t>
      </w:r>
      <w:r w:rsidRPr="009C367F" w:rsidR="0071464A">
        <w:rPr>
          <w:sz w:val="27"/>
          <w:szCs w:val="27"/>
          <w:lang w:eastAsia="ar-SA"/>
        </w:rPr>
        <w:t xml:space="preserve"> абз. 2 п. «а» раздела 2 Паспорта безопасности места массового пребывания людей г. </w:t>
      </w:r>
      <w:r>
        <w:rPr>
          <w:sz w:val="27"/>
          <w:szCs w:val="27"/>
          <w:lang w:eastAsia="ar-SA"/>
        </w:rPr>
        <w:t>--</w:t>
      </w:r>
      <w:r w:rsidRPr="009C367F" w:rsidR="0071464A">
        <w:rPr>
          <w:sz w:val="27"/>
          <w:szCs w:val="27"/>
          <w:lang w:eastAsia="ar-SA"/>
        </w:rPr>
        <w:t xml:space="preserve">, утв. главой г. </w:t>
      </w:r>
      <w:r>
        <w:rPr>
          <w:sz w:val="27"/>
          <w:szCs w:val="27"/>
          <w:lang w:eastAsia="ar-SA"/>
        </w:rPr>
        <w:t>---</w:t>
      </w:r>
      <w:r w:rsidRPr="009C367F" w:rsidR="0071464A">
        <w:rPr>
          <w:sz w:val="27"/>
          <w:szCs w:val="27"/>
          <w:lang w:eastAsia="ar-SA"/>
        </w:rPr>
        <w:t>,</w:t>
      </w:r>
      <w:r w:rsidRPr="009C367F" w:rsidR="006D5151">
        <w:rPr>
          <w:sz w:val="27"/>
          <w:szCs w:val="27"/>
          <w:lang w:eastAsia="ar-SA"/>
        </w:rPr>
        <w:t xml:space="preserve"> а именно допустила</w:t>
      </w:r>
      <w:r w:rsidRPr="009C367F" w:rsidR="009316EE">
        <w:rPr>
          <w:sz w:val="27"/>
          <w:szCs w:val="27"/>
          <w:lang w:eastAsia="ar-SA"/>
        </w:rPr>
        <w:t xml:space="preserve"> нахождение въезда на «</w:t>
      </w:r>
      <w:r>
        <w:rPr>
          <w:sz w:val="27"/>
          <w:szCs w:val="27"/>
          <w:lang w:eastAsia="ar-SA"/>
        </w:rPr>
        <w:t>---</w:t>
      </w:r>
      <w:r w:rsidRPr="009C367F" w:rsidR="009316EE">
        <w:rPr>
          <w:sz w:val="27"/>
          <w:szCs w:val="27"/>
          <w:lang w:eastAsia="ar-SA"/>
        </w:rPr>
        <w:t xml:space="preserve">» со стороны </w:t>
      </w:r>
      <w:r>
        <w:rPr>
          <w:sz w:val="27"/>
          <w:szCs w:val="27"/>
          <w:lang w:eastAsia="ar-SA"/>
        </w:rPr>
        <w:t>---</w:t>
      </w:r>
      <w:r w:rsidRPr="009C367F" w:rsidR="009316EE">
        <w:rPr>
          <w:sz w:val="27"/>
          <w:szCs w:val="27"/>
          <w:lang w:eastAsia="ar-SA"/>
        </w:rPr>
        <w:t xml:space="preserve">открытым, в результате чего произошло </w:t>
      </w:r>
      <w:r w:rsidRPr="009C367F" w:rsidR="006D5151">
        <w:rPr>
          <w:sz w:val="27"/>
          <w:szCs w:val="27"/>
          <w:lang w:eastAsia="ar-SA"/>
        </w:rPr>
        <w:t xml:space="preserve">несанкционированное скопление транспортных средств на территории </w:t>
      </w:r>
      <w:r w:rsidRPr="009C367F" w:rsidR="004D5089">
        <w:rPr>
          <w:sz w:val="27"/>
          <w:szCs w:val="27"/>
          <w:lang w:eastAsia="ar-SA"/>
        </w:rPr>
        <w:t>указанной Площади</w:t>
      </w:r>
      <w:r w:rsidRPr="009C367F" w:rsidR="00E938BE">
        <w:rPr>
          <w:sz w:val="27"/>
          <w:szCs w:val="27"/>
          <w:lang w:eastAsia="ar-SA"/>
        </w:rPr>
        <w:t>.</w:t>
      </w:r>
      <w:r w:rsidRPr="009C367F" w:rsidR="006D5151">
        <w:rPr>
          <w:sz w:val="27"/>
          <w:szCs w:val="27"/>
          <w:lang w:eastAsia="ar-SA"/>
        </w:rPr>
        <w:t xml:space="preserve"> На момент проверки, </w:t>
      </w:r>
      <w:r>
        <w:rPr>
          <w:sz w:val="27"/>
          <w:szCs w:val="27"/>
          <w:lang w:eastAsia="ar-SA"/>
        </w:rPr>
        <w:t>--</w:t>
      </w:r>
      <w:r w:rsidRPr="009C367F" w:rsidR="006D5151">
        <w:rPr>
          <w:sz w:val="27"/>
          <w:szCs w:val="27"/>
          <w:lang w:eastAsia="ar-SA"/>
        </w:rPr>
        <w:t xml:space="preserve"> установлено, что въезд на указанный объект со стороны ул. </w:t>
      </w:r>
      <w:r>
        <w:rPr>
          <w:sz w:val="27"/>
          <w:szCs w:val="27"/>
          <w:lang w:eastAsia="ar-SA"/>
        </w:rPr>
        <w:t>---</w:t>
      </w:r>
      <w:r w:rsidRPr="009C367F" w:rsidR="006D5151">
        <w:rPr>
          <w:sz w:val="27"/>
          <w:szCs w:val="27"/>
          <w:lang w:eastAsia="ar-SA"/>
        </w:rPr>
        <w:t xml:space="preserve"> открыт, препятствия для несанкционированного проезда транспортных средств отсутствуют</w:t>
      </w:r>
      <w:r w:rsidRPr="009C367F" w:rsidR="00D77E1D">
        <w:rPr>
          <w:sz w:val="27"/>
          <w:szCs w:val="27"/>
          <w:lang w:eastAsia="ar-SA"/>
        </w:rPr>
        <w:t>, тем самым администрацией г</w:t>
      </w:r>
      <w:r>
        <w:rPr>
          <w:sz w:val="27"/>
          <w:szCs w:val="27"/>
          <w:lang w:eastAsia="ar-SA"/>
        </w:rPr>
        <w:t>----</w:t>
      </w:r>
      <w:r w:rsidRPr="009C367F" w:rsidR="003759FB">
        <w:rPr>
          <w:sz w:val="27"/>
          <w:szCs w:val="27"/>
          <w:lang w:eastAsia="ar-SA"/>
        </w:rPr>
        <w:t>соверш</w:t>
      </w:r>
      <w:r w:rsidRPr="009C367F" w:rsidR="00D77E1D">
        <w:rPr>
          <w:sz w:val="27"/>
          <w:szCs w:val="27"/>
          <w:lang w:eastAsia="ar-SA"/>
        </w:rPr>
        <w:t>ено</w:t>
      </w:r>
      <w:r w:rsidRPr="009C367F" w:rsidR="003759FB">
        <w:rPr>
          <w:sz w:val="27"/>
          <w:szCs w:val="27"/>
          <w:lang w:eastAsia="ar-SA"/>
        </w:rPr>
        <w:t xml:space="preserve"> адми</w:t>
      </w:r>
      <w:r w:rsidRPr="009C367F" w:rsidR="003759FB">
        <w:rPr>
          <w:sz w:val="27"/>
          <w:szCs w:val="27"/>
          <w:lang w:eastAsia="ar-SA"/>
        </w:rPr>
        <w:t>нистративное правонарушение, предусмотренное ч. 1 ст. 20.35 Кодекса Российской Федерации об административных правонарушениях.</w:t>
      </w:r>
    </w:p>
    <w:p w:rsidR="0083177A" w:rsidRPr="009C367F" w:rsidP="006953E4">
      <w:pPr>
        <w:suppressAutoHyphens/>
        <w:autoSpaceDE w:val="0"/>
        <w:ind w:firstLine="720"/>
        <w:jc w:val="both"/>
        <w:rPr>
          <w:sz w:val="27"/>
          <w:szCs w:val="27"/>
        </w:rPr>
      </w:pPr>
      <w:r w:rsidRPr="009C367F">
        <w:rPr>
          <w:rFonts w:eastAsia="Calibri"/>
          <w:sz w:val="27"/>
          <w:szCs w:val="27"/>
          <w:lang w:eastAsia="en-US"/>
        </w:rPr>
        <w:t>В судебно</w:t>
      </w:r>
      <w:r w:rsidRPr="009C367F" w:rsidR="00D77E1D">
        <w:rPr>
          <w:rFonts w:eastAsia="Calibri"/>
          <w:sz w:val="27"/>
          <w:szCs w:val="27"/>
          <w:lang w:eastAsia="en-US"/>
        </w:rPr>
        <w:t>м</w:t>
      </w:r>
      <w:r w:rsidRPr="009C367F">
        <w:rPr>
          <w:rFonts w:eastAsia="Calibri"/>
          <w:sz w:val="27"/>
          <w:szCs w:val="27"/>
          <w:lang w:eastAsia="en-US"/>
        </w:rPr>
        <w:t xml:space="preserve"> заседани</w:t>
      </w:r>
      <w:r w:rsidRPr="009C367F" w:rsidR="00D77E1D">
        <w:rPr>
          <w:rFonts w:eastAsia="Calibri"/>
          <w:sz w:val="27"/>
          <w:szCs w:val="27"/>
          <w:lang w:eastAsia="en-US"/>
        </w:rPr>
        <w:t>и</w:t>
      </w:r>
      <w:r w:rsidRPr="009C367F">
        <w:rPr>
          <w:rFonts w:eastAsia="Calibri"/>
          <w:sz w:val="27"/>
          <w:szCs w:val="27"/>
          <w:lang w:eastAsia="en-US"/>
        </w:rPr>
        <w:t xml:space="preserve"> представитель юридического лица</w:t>
      </w:r>
      <w:r w:rsidRPr="009C367F" w:rsidR="00D77E1D">
        <w:rPr>
          <w:rFonts w:eastAsia="Calibri"/>
          <w:sz w:val="27"/>
          <w:szCs w:val="27"/>
          <w:lang w:eastAsia="en-US"/>
        </w:rPr>
        <w:t xml:space="preserve"> </w:t>
      </w:r>
      <w:r w:rsidR="005E6653">
        <w:rPr>
          <w:rFonts w:eastAsia="Calibri"/>
          <w:sz w:val="27"/>
          <w:szCs w:val="27"/>
          <w:lang w:eastAsia="en-US"/>
        </w:rPr>
        <w:t>---</w:t>
      </w:r>
      <w:r w:rsidRPr="009C367F" w:rsidR="00D77E1D">
        <w:rPr>
          <w:rFonts w:eastAsia="Calibri"/>
          <w:sz w:val="27"/>
          <w:szCs w:val="27"/>
          <w:lang w:eastAsia="en-US"/>
        </w:rPr>
        <w:t xml:space="preserve">. вину не признала, полагает, что в действиях администрации отсутствует состав и событие административного правонарушения. При возбуждении дела об административном правонарушении прокурором не установлено, какие именно организационные мероприятия администрацией города не были выполнены, что повлекло за собой нарушение требований антитеррористической защищенности объекта. Вместе с тем, администрацией осуществляется контроль за </w:t>
      </w:r>
      <w:r w:rsidRPr="009C367F" w:rsidR="00D77E1D">
        <w:rPr>
          <w:rFonts w:eastAsia="Calibri"/>
          <w:sz w:val="27"/>
          <w:szCs w:val="27"/>
          <w:lang w:eastAsia="en-US"/>
        </w:rPr>
        <w:t>соблюдением требований к обеспечению антитеррористической защищенности мест массового пребывания людей, о чем свидетельствуют акты проверок (плановых и внеплановых)</w:t>
      </w:r>
      <w:r w:rsidRPr="009C367F" w:rsidR="0071464A">
        <w:rPr>
          <w:rFonts w:eastAsia="Calibri"/>
          <w:sz w:val="27"/>
          <w:szCs w:val="27"/>
          <w:lang w:eastAsia="en-US"/>
        </w:rPr>
        <w:t xml:space="preserve"> от </w:t>
      </w:r>
      <w:r w:rsidR="005E6653">
        <w:rPr>
          <w:rFonts w:eastAsia="Calibri"/>
          <w:sz w:val="27"/>
          <w:szCs w:val="27"/>
          <w:lang w:eastAsia="en-US"/>
        </w:rPr>
        <w:t>----</w:t>
      </w:r>
      <w:r w:rsidRPr="009C367F" w:rsidR="0071464A">
        <w:rPr>
          <w:rFonts w:eastAsia="Calibri"/>
          <w:sz w:val="27"/>
          <w:szCs w:val="27"/>
          <w:lang w:eastAsia="en-US"/>
        </w:rPr>
        <w:t xml:space="preserve"> согласно которым, нарушений требований к доступу к объекту не установлено. Полагает, что пп. «е» п. 21 Требований относится к деятельности межведомственной комиссии, а не содержит обязательных требований к правообладателю ММПЛ, соответственно правообладатель не может быть признан нарушившим указанный пункт. Также считает, что нельзя нарушить паспорт безопасности, поскольку он является информационно-справочным документом. На странице 25 названного Паспорта указано, что въезд со стороны ул. Первопроходцев является эвакуационным, при этом п. 27 Требований установлено, что пути эвакуации в местах массового пребывания людей должны быть свободны для перемещения людей и транспортных средств</w:t>
      </w:r>
      <w:r w:rsidRPr="009C367F" w:rsidR="0089016F">
        <w:rPr>
          <w:rFonts w:eastAsia="Calibri"/>
          <w:sz w:val="27"/>
          <w:szCs w:val="27"/>
          <w:lang w:eastAsia="en-US"/>
        </w:rPr>
        <w:t>. Таким образом, ни Требования, ни паспорт объекта не содержат положений об обязательном запирании распашных ворот в тот период, когда не проводятся массовые мероприятия. Кроме того, часть проезда перекрыта бетонным блоком, что свидетельствует о частичном ограничении въезда.</w:t>
      </w:r>
      <w:r w:rsidRPr="009C367F" w:rsidR="00E86C8B">
        <w:rPr>
          <w:rFonts w:eastAsia="Calibri"/>
          <w:sz w:val="27"/>
          <w:szCs w:val="27"/>
          <w:lang w:eastAsia="en-US"/>
        </w:rPr>
        <w:t xml:space="preserve"> Также отметила, что прокуратурой города не установлено место вменяемого правонарушения, а именно в качестве места совершения правонарушения указан юридический адрес администрации, тогда как Площадь Мира находится по иному адресу.</w:t>
      </w:r>
    </w:p>
    <w:p w:rsidR="0083177A" w:rsidRPr="009C367F" w:rsidP="006953E4">
      <w:pPr>
        <w:suppressAutoHyphens/>
        <w:autoSpaceDE w:val="0"/>
        <w:ind w:firstLine="720"/>
        <w:jc w:val="both"/>
        <w:rPr>
          <w:sz w:val="27"/>
          <w:szCs w:val="27"/>
          <w:lang w:eastAsia="ar-SA"/>
        </w:rPr>
      </w:pPr>
      <w:r w:rsidRPr="009C367F">
        <w:rPr>
          <w:sz w:val="27"/>
          <w:szCs w:val="27"/>
          <w:lang w:eastAsia="ar-SA"/>
        </w:rPr>
        <w:t>Старший п</w:t>
      </w:r>
      <w:r w:rsidRPr="009C367F">
        <w:rPr>
          <w:sz w:val="27"/>
          <w:szCs w:val="27"/>
          <w:lang w:eastAsia="ar-SA"/>
        </w:rPr>
        <w:t xml:space="preserve">омощник прокурора г. </w:t>
      </w:r>
      <w:r w:rsidR="005E6653">
        <w:rPr>
          <w:sz w:val="27"/>
          <w:szCs w:val="27"/>
          <w:lang w:eastAsia="ar-SA"/>
        </w:rPr>
        <w:t>---</w:t>
      </w:r>
      <w:r w:rsidRPr="009C367F">
        <w:rPr>
          <w:sz w:val="27"/>
          <w:szCs w:val="27"/>
          <w:lang w:eastAsia="ar-SA"/>
        </w:rPr>
        <w:t>. доводы, изложенные в постановлении о возбуждении дела об административном правонарушении, поддержал, просил привлечь юридическое лицо к установленной законом ответственности.</w:t>
      </w:r>
    </w:p>
    <w:p w:rsidR="006953E4" w:rsidRPr="009C367F" w:rsidP="006953E4">
      <w:pPr>
        <w:suppressAutoHyphens/>
        <w:autoSpaceDE w:val="0"/>
        <w:ind w:firstLine="720"/>
        <w:jc w:val="both"/>
        <w:rPr>
          <w:sz w:val="27"/>
          <w:szCs w:val="27"/>
          <w:lang w:eastAsia="ar-SA"/>
        </w:rPr>
      </w:pPr>
      <w:r w:rsidRPr="009C367F">
        <w:rPr>
          <w:sz w:val="27"/>
          <w:szCs w:val="27"/>
          <w:lang w:eastAsia="ar-SA"/>
        </w:rPr>
        <w:t xml:space="preserve">Исследовав представленные материалы </w:t>
      </w:r>
      <w:r w:rsidRPr="009C367F">
        <w:rPr>
          <w:sz w:val="27"/>
          <w:szCs w:val="27"/>
          <w:lang w:eastAsia="ar-SA"/>
        </w:rPr>
        <w:t>дела,</w:t>
      </w:r>
      <w:r w:rsidRPr="009C367F" w:rsidR="00BE63F8">
        <w:rPr>
          <w:sz w:val="27"/>
          <w:szCs w:val="27"/>
          <w:lang w:eastAsia="ar-SA"/>
        </w:rPr>
        <w:t xml:space="preserve"> заслушав </w:t>
      </w:r>
      <w:r w:rsidRPr="009C367F" w:rsidR="0089016F">
        <w:rPr>
          <w:sz w:val="27"/>
          <w:szCs w:val="27"/>
          <w:lang w:eastAsia="ar-SA"/>
        </w:rPr>
        <w:t xml:space="preserve">представителя юридического лица </w:t>
      </w:r>
      <w:r w:rsidR="005E6653">
        <w:rPr>
          <w:sz w:val="27"/>
          <w:szCs w:val="27"/>
          <w:lang w:eastAsia="ar-SA"/>
        </w:rPr>
        <w:t>---</w:t>
      </w:r>
      <w:r w:rsidRPr="009C367F" w:rsidR="0089016F">
        <w:rPr>
          <w:sz w:val="27"/>
          <w:szCs w:val="27"/>
          <w:lang w:eastAsia="ar-SA"/>
        </w:rPr>
        <w:t xml:space="preserve">., </w:t>
      </w:r>
      <w:r w:rsidRPr="009C367F" w:rsidR="004D5089">
        <w:rPr>
          <w:sz w:val="27"/>
          <w:szCs w:val="27"/>
          <w:lang w:eastAsia="ar-SA"/>
        </w:rPr>
        <w:t xml:space="preserve">старшего </w:t>
      </w:r>
      <w:r w:rsidRPr="009C367F" w:rsidR="0089016F">
        <w:rPr>
          <w:sz w:val="27"/>
          <w:szCs w:val="27"/>
          <w:lang w:eastAsia="ar-SA"/>
        </w:rPr>
        <w:t>п</w:t>
      </w:r>
      <w:r w:rsidRPr="009C367F" w:rsidR="007E0692">
        <w:rPr>
          <w:sz w:val="27"/>
          <w:szCs w:val="27"/>
          <w:lang w:eastAsia="ar-SA"/>
        </w:rPr>
        <w:t>омощник</w:t>
      </w:r>
      <w:r w:rsidRPr="009C367F" w:rsidR="0089016F">
        <w:rPr>
          <w:sz w:val="27"/>
          <w:szCs w:val="27"/>
          <w:lang w:eastAsia="ar-SA"/>
        </w:rPr>
        <w:t>а</w:t>
      </w:r>
      <w:r w:rsidRPr="009C367F" w:rsidR="007E0692">
        <w:rPr>
          <w:sz w:val="27"/>
          <w:szCs w:val="27"/>
          <w:lang w:eastAsia="ar-SA"/>
        </w:rPr>
        <w:t xml:space="preserve"> прокурора г. </w:t>
      </w:r>
      <w:r w:rsidR="005E6653">
        <w:rPr>
          <w:sz w:val="27"/>
          <w:szCs w:val="27"/>
          <w:lang w:eastAsia="ar-SA"/>
        </w:rPr>
        <w:t>---</w:t>
      </w:r>
      <w:r w:rsidRPr="009C367F" w:rsidR="0089016F">
        <w:rPr>
          <w:sz w:val="27"/>
          <w:szCs w:val="27"/>
          <w:lang w:eastAsia="ar-SA"/>
        </w:rPr>
        <w:t>.</w:t>
      </w:r>
      <w:r w:rsidRPr="009C367F" w:rsidR="00BE63F8">
        <w:rPr>
          <w:sz w:val="27"/>
          <w:szCs w:val="27"/>
          <w:lang w:eastAsia="ar-SA"/>
        </w:rPr>
        <w:t>,</w:t>
      </w:r>
      <w:r w:rsidRPr="009C367F">
        <w:rPr>
          <w:sz w:val="27"/>
          <w:szCs w:val="27"/>
          <w:lang w:eastAsia="ar-SA"/>
        </w:rPr>
        <w:t xml:space="preserve"> мировой судья приходит к следующему.</w:t>
      </w:r>
    </w:p>
    <w:p w:rsidR="00E11218" w:rsidRPr="009C367F" w:rsidP="00E11218">
      <w:pPr>
        <w:suppressAutoHyphens/>
        <w:autoSpaceDE w:val="0"/>
        <w:ind w:firstLine="720"/>
        <w:jc w:val="both"/>
        <w:rPr>
          <w:sz w:val="27"/>
          <w:szCs w:val="27"/>
          <w:lang w:eastAsia="ar-SA"/>
        </w:rPr>
      </w:pPr>
      <w:r w:rsidRPr="009C367F">
        <w:rPr>
          <w:sz w:val="27"/>
          <w:szCs w:val="27"/>
          <w:lang w:eastAsia="ar-SA"/>
        </w:rPr>
        <w:t xml:space="preserve">В соответствии с частью 1 статьи 20.35 Кодекса Российской Федерации об административных </w:t>
      </w:r>
      <w:r w:rsidRPr="009C367F">
        <w:rPr>
          <w:sz w:val="27"/>
          <w:szCs w:val="27"/>
          <w:lang w:eastAsia="ar-SA"/>
        </w:rPr>
        <w:t>правонарушениях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w:t>
      </w:r>
      <w:r w:rsidRPr="009C367F">
        <w:rPr>
          <w:sz w:val="27"/>
          <w:szCs w:val="27"/>
          <w:lang w:eastAsia="ar-SA"/>
        </w:rPr>
        <w:t>нности объектов (территорий), за исключением случаев, предусмотренных частью 2 данной статьи, статьями 11.15.1 и 20.30 Кодекса, если эти действия не содержат признаков уголовно наказуемого деяния, влечет наложение административного штрафа на граждан в разм</w:t>
      </w:r>
      <w:r w:rsidRPr="009C367F">
        <w:rPr>
          <w:sz w:val="27"/>
          <w:szCs w:val="27"/>
          <w:lang w:eastAsia="ar-SA"/>
        </w:rPr>
        <w:t>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E11218" w:rsidRPr="009C367F" w:rsidP="00E11218">
      <w:pPr>
        <w:suppressAutoHyphens/>
        <w:autoSpaceDE w:val="0"/>
        <w:ind w:firstLine="720"/>
        <w:jc w:val="both"/>
        <w:rPr>
          <w:sz w:val="27"/>
          <w:szCs w:val="27"/>
          <w:lang w:eastAsia="ar-SA"/>
        </w:rPr>
      </w:pPr>
      <w:r w:rsidRPr="009C367F">
        <w:rPr>
          <w:sz w:val="27"/>
          <w:szCs w:val="27"/>
          <w:lang w:eastAsia="ar-SA"/>
        </w:rPr>
        <w:t>Согласно статье 2.10 Кодекса Росс</w:t>
      </w:r>
      <w:r w:rsidRPr="009C367F">
        <w:rPr>
          <w:sz w:val="27"/>
          <w:szCs w:val="27"/>
          <w:lang w:eastAsia="ar-SA"/>
        </w:rPr>
        <w:t>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w:t>
      </w:r>
      <w:r w:rsidRPr="009C367F">
        <w:rPr>
          <w:sz w:val="27"/>
          <w:szCs w:val="27"/>
          <w:lang w:eastAsia="ar-SA"/>
        </w:rPr>
        <w:t>й Федерации об административных правонарушениях.</w:t>
      </w:r>
    </w:p>
    <w:p w:rsidR="00E11218" w:rsidRPr="009C367F" w:rsidP="00E11218">
      <w:pPr>
        <w:ind w:firstLine="708"/>
        <w:jc w:val="both"/>
        <w:rPr>
          <w:sz w:val="27"/>
          <w:szCs w:val="27"/>
          <w:lang w:eastAsia="ar-SA"/>
        </w:rPr>
      </w:pPr>
      <w:r w:rsidRPr="009C367F">
        <w:rPr>
          <w:sz w:val="27"/>
          <w:szCs w:val="27"/>
          <w:lang w:eastAsia="ar-SA"/>
        </w:rPr>
        <w:t>В силу ст. 2 Федерального закона от 06.03.2006 № 35-ФЗ «О противодействии терроризму» (далее - Закон № 35-ФЗ) противодействие терроризму в Российской Федерации основывается на ряде основных принципов, к кото</w:t>
      </w:r>
      <w:r w:rsidRPr="009C367F">
        <w:rPr>
          <w:sz w:val="27"/>
          <w:szCs w:val="27"/>
          <w:lang w:eastAsia="ar-SA"/>
        </w:rPr>
        <w:t>рым помимо прочего относится обеспечение и защита основных прав и свобод человека и гражданина; приоритет мер предупреждения терроризма.</w:t>
      </w:r>
    </w:p>
    <w:p w:rsidR="00E11218" w:rsidRPr="009C367F" w:rsidP="00E11218">
      <w:pPr>
        <w:ind w:firstLine="708"/>
        <w:jc w:val="both"/>
        <w:rPr>
          <w:sz w:val="27"/>
          <w:szCs w:val="27"/>
          <w:lang w:eastAsia="ar-SA"/>
        </w:rPr>
      </w:pPr>
      <w:r w:rsidRPr="009C367F">
        <w:rPr>
          <w:sz w:val="27"/>
          <w:szCs w:val="27"/>
          <w:lang w:eastAsia="ar-SA"/>
        </w:rPr>
        <w:t>В соответствии с п. 6 ст. 3 Закона № 35-ФЗ под антитеррористической защищенностью объекта (территории) понимается состо</w:t>
      </w:r>
      <w:r w:rsidRPr="009C367F">
        <w:rPr>
          <w:sz w:val="27"/>
          <w:szCs w:val="27"/>
          <w:lang w:eastAsia="ar-SA"/>
        </w:rPr>
        <w:t>яние защищенности здания, строения, сооружения, иного объекта, места массового пребывания людей, препятствующее совершению террористического акта.</w:t>
      </w:r>
    </w:p>
    <w:p w:rsidR="00E11218" w:rsidRPr="009C367F" w:rsidP="00E11218">
      <w:pPr>
        <w:ind w:firstLine="708"/>
        <w:jc w:val="both"/>
        <w:rPr>
          <w:sz w:val="27"/>
          <w:szCs w:val="27"/>
          <w:lang w:eastAsia="ar-SA"/>
        </w:rPr>
      </w:pPr>
      <w:r w:rsidRPr="009C367F">
        <w:rPr>
          <w:sz w:val="27"/>
          <w:szCs w:val="27"/>
          <w:lang w:eastAsia="ar-SA"/>
        </w:rPr>
        <w:t>Согласно п. 4 ч. 2 ст. 5 Закона № 35-ФЗ Правительство Российской Федерации устанавливает обязательные для вып</w:t>
      </w:r>
      <w:r w:rsidRPr="009C367F">
        <w:rPr>
          <w:sz w:val="27"/>
          <w:szCs w:val="27"/>
          <w:lang w:eastAsia="ar-SA"/>
        </w:rPr>
        <w:t>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w:t>
      </w:r>
      <w:r w:rsidRPr="009C367F">
        <w:rPr>
          <w:sz w:val="27"/>
          <w:szCs w:val="27"/>
          <w:lang w:eastAsia="ar-SA"/>
        </w:rPr>
        <w:t>).</w:t>
      </w:r>
    </w:p>
    <w:p w:rsidR="00E11218" w:rsidRPr="009C367F" w:rsidP="00E11218">
      <w:pPr>
        <w:ind w:firstLine="708"/>
        <w:jc w:val="both"/>
        <w:rPr>
          <w:sz w:val="27"/>
          <w:szCs w:val="27"/>
          <w:lang w:eastAsia="ar-SA"/>
        </w:rPr>
      </w:pPr>
      <w:r w:rsidRPr="009C367F">
        <w:rPr>
          <w:sz w:val="27"/>
          <w:szCs w:val="27"/>
          <w:lang w:eastAsia="ar-SA"/>
        </w:rPr>
        <w:t>В соответствии с п. 4 ст. 5.2 вышеуказанного закона 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 обеспечивают выполнение т</w:t>
      </w:r>
      <w:r w:rsidRPr="009C367F">
        <w:rPr>
          <w:sz w:val="27"/>
          <w:szCs w:val="27"/>
          <w:lang w:eastAsia="ar-SA"/>
        </w:rPr>
        <w:t>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E11218" w:rsidRPr="009C367F" w:rsidP="00E11218">
      <w:pPr>
        <w:ind w:firstLine="708"/>
        <w:jc w:val="both"/>
        <w:rPr>
          <w:sz w:val="27"/>
          <w:szCs w:val="27"/>
          <w:lang w:eastAsia="ar-SA"/>
        </w:rPr>
      </w:pPr>
      <w:r w:rsidRPr="009C367F">
        <w:rPr>
          <w:sz w:val="27"/>
          <w:szCs w:val="27"/>
          <w:lang w:eastAsia="ar-SA"/>
        </w:rPr>
        <w:t>Постановлением Правительства РФ от 25 марта 2015 г. № 272 утверждены Требования к антитеррористической защищенн</w:t>
      </w:r>
      <w:r w:rsidRPr="009C367F">
        <w:rPr>
          <w:sz w:val="27"/>
          <w:szCs w:val="27"/>
          <w:lang w:eastAsia="ar-SA"/>
        </w:rPr>
        <w:t>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(далее - Требования).</w:t>
      </w:r>
    </w:p>
    <w:p w:rsidR="00E11218" w:rsidRPr="009C367F" w:rsidP="00E11218">
      <w:pPr>
        <w:ind w:firstLine="708"/>
        <w:jc w:val="both"/>
        <w:rPr>
          <w:sz w:val="27"/>
          <w:szCs w:val="27"/>
          <w:lang w:eastAsia="ar-SA"/>
        </w:rPr>
      </w:pPr>
      <w:r w:rsidRPr="009C367F">
        <w:rPr>
          <w:sz w:val="27"/>
          <w:szCs w:val="27"/>
          <w:lang w:eastAsia="ar-SA"/>
        </w:rPr>
        <w:t>Пунктом 3 Требований уст</w:t>
      </w:r>
      <w:r w:rsidRPr="009C367F">
        <w:rPr>
          <w:sz w:val="27"/>
          <w:szCs w:val="27"/>
          <w:lang w:eastAsia="ar-SA"/>
        </w:rPr>
        <w:t>ановлено, что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w:t>
      </w:r>
      <w:r w:rsidRPr="009C367F">
        <w:rPr>
          <w:sz w:val="27"/>
          <w:szCs w:val="27"/>
          <w:lang w:eastAsia="ar-SA"/>
        </w:rPr>
        <w:t>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842389" w:rsidRPr="009C367F" w:rsidP="00E11218">
      <w:pPr>
        <w:ind w:firstLine="708"/>
        <w:jc w:val="both"/>
        <w:rPr>
          <w:sz w:val="27"/>
          <w:szCs w:val="27"/>
          <w:lang w:eastAsia="ar-SA"/>
        </w:rPr>
      </w:pPr>
      <w:r w:rsidRPr="009C367F">
        <w:rPr>
          <w:sz w:val="27"/>
          <w:szCs w:val="27"/>
          <w:lang w:eastAsia="ar-SA"/>
        </w:rPr>
        <w:t xml:space="preserve">В соответствии с п. </w:t>
      </w:r>
      <w:r w:rsidRPr="009C367F">
        <w:rPr>
          <w:sz w:val="27"/>
          <w:szCs w:val="27"/>
          <w:lang w:eastAsia="ar-SA"/>
        </w:rPr>
        <w:t>14 Требований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rsidR="00842389" w:rsidRPr="009C367F" w:rsidP="00842389">
      <w:pPr>
        <w:ind w:firstLine="708"/>
        <w:jc w:val="both"/>
        <w:rPr>
          <w:sz w:val="27"/>
          <w:szCs w:val="27"/>
          <w:lang w:eastAsia="ar-SA"/>
        </w:rPr>
      </w:pPr>
      <w:r w:rsidRPr="009C367F">
        <w:rPr>
          <w:sz w:val="27"/>
          <w:szCs w:val="27"/>
          <w:lang w:eastAsia="ar-SA"/>
        </w:rPr>
        <w:t xml:space="preserve">Паспорт безопасности является информационно-справочным документом, который отражает </w:t>
      </w:r>
      <w:r w:rsidRPr="009C367F">
        <w:rPr>
          <w:sz w:val="27"/>
          <w:szCs w:val="27"/>
          <w:lang w:eastAsia="ar-SA"/>
        </w:rPr>
        <w:t>состояние антитерр</w:t>
      </w:r>
      <w:r w:rsidRPr="009C367F" w:rsidR="009C367F">
        <w:rPr>
          <w:sz w:val="27"/>
          <w:szCs w:val="27"/>
          <w:lang w:eastAsia="ar-SA"/>
        </w:rPr>
        <w:t>о</w:t>
      </w:r>
      <w:r w:rsidRPr="009C367F">
        <w:rPr>
          <w:sz w:val="27"/>
          <w:szCs w:val="27"/>
          <w:lang w:eastAsia="ar-SA"/>
        </w:rPr>
        <w:t>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 (п. 16 Требований).</w:t>
      </w:r>
    </w:p>
    <w:p w:rsidR="00E11218" w:rsidRPr="009C367F" w:rsidP="00E11218">
      <w:pPr>
        <w:ind w:firstLine="708"/>
        <w:jc w:val="both"/>
        <w:rPr>
          <w:sz w:val="27"/>
          <w:szCs w:val="27"/>
          <w:lang w:eastAsia="ar-SA"/>
        </w:rPr>
      </w:pPr>
      <w:r w:rsidRPr="009C367F">
        <w:rPr>
          <w:sz w:val="27"/>
          <w:szCs w:val="27"/>
          <w:lang w:eastAsia="ar-SA"/>
        </w:rPr>
        <w:t>Согласно пп. «е» п. 21 Тре</w:t>
      </w:r>
      <w:r w:rsidRPr="009C367F">
        <w:rPr>
          <w:sz w:val="27"/>
          <w:szCs w:val="27"/>
          <w:lang w:eastAsia="ar-SA"/>
        </w:rPr>
        <w:t xml:space="preserve">бований антитеррористическая защищенность мест массового пребывания людей обеспечивается путем контроля за </w:t>
      </w:r>
      <w:r w:rsidRPr="009C367F">
        <w:rPr>
          <w:sz w:val="27"/>
          <w:szCs w:val="27"/>
          <w:lang w:eastAsia="ar-SA"/>
        </w:rPr>
        <w:t>соблюдением требований к обеспечению антитеррористической защищенности мест массового пребывания людей.</w:t>
      </w:r>
    </w:p>
    <w:p w:rsidR="00E11218" w:rsidRPr="009C367F" w:rsidP="00E11218">
      <w:pPr>
        <w:ind w:firstLine="708"/>
        <w:jc w:val="both"/>
        <w:rPr>
          <w:sz w:val="27"/>
          <w:szCs w:val="27"/>
          <w:lang w:eastAsia="ar-SA"/>
        </w:rPr>
      </w:pPr>
      <w:r w:rsidRPr="009C367F">
        <w:rPr>
          <w:sz w:val="27"/>
          <w:szCs w:val="27"/>
          <w:lang w:eastAsia="ar-SA"/>
        </w:rPr>
        <w:t>В зависимости от установленной категории в от</w:t>
      </w:r>
      <w:r w:rsidRPr="009C367F">
        <w:rPr>
          <w:sz w:val="27"/>
          <w:szCs w:val="27"/>
          <w:lang w:eastAsia="ar-SA"/>
        </w:rPr>
        <w:t>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w:t>
      </w:r>
      <w:r w:rsidRPr="009C367F">
        <w:rPr>
          <w:sz w:val="27"/>
          <w:szCs w:val="27"/>
          <w:lang w:eastAsia="ar-SA"/>
        </w:rPr>
        <w:t>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w:t>
      </w:r>
      <w:r w:rsidRPr="009C367F" w:rsidR="00210240">
        <w:rPr>
          <w:sz w:val="27"/>
          <w:szCs w:val="27"/>
          <w:lang w:eastAsia="ar-SA"/>
        </w:rPr>
        <w:t>есто массового пребывания людей (п. 22 Требований).</w:t>
      </w:r>
    </w:p>
    <w:p w:rsidR="00842389" w:rsidRPr="009C367F" w:rsidP="00E11218">
      <w:pPr>
        <w:ind w:firstLine="708"/>
        <w:jc w:val="both"/>
        <w:rPr>
          <w:sz w:val="27"/>
          <w:szCs w:val="27"/>
          <w:lang w:eastAsia="ar-SA"/>
        </w:rPr>
      </w:pPr>
      <w:r w:rsidRPr="009C367F">
        <w:rPr>
          <w:sz w:val="27"/>
          <w:szCs w:val="27"/>
          <w:lang w:eastAsia="ar-SA"/>
        </w:rPr>
        <w:t>Согласно п. 38 Требований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w:t>
      </w:r>
      <w:r w:rsidRPr="009C367F">
        <w:rPr>
          <w:sz w:val="27"/>
          <w:szCs w:val="27"/>
          <w:lang w:eastAsia="ar-SA"/>
        </w:rPr>
        <w:t>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842389" w:rsidRPr="009C367F" w:rsidP="00842389">
      <w:pPr>
        <w:ind w:firstLine="708"/>
        <w:jc w:val="both"/>
        <w:rPr>
          <w:sz w:val="27"/>
          <w:szCs w:val="27"/>
          <w:lang w:eastAsia="ar-SA"/>
        </w:rPr>
      </w:pPr>
      <w:r w:rsidRPr="009C367F">
        <w:rPr>
          <w:sz w:val="27"/>
          <w:szCs w:val="27"/>
          <w:lang w:eastAsia="ar-SA"/>
        </w:rPr>
        <w:t>Плановая проверка осуществляется 1 раз в год в соответствии с планом, утвержденным пред</w:t>
      </w:r>
      <w:r w:rsidRPr="009C367F">
        <w:rPr>
          <w:sz w:val="27"/>
          <w:szCs w:val="27"/>
          <w:lang w:eastAsia="ar-SA"/>
        </w:rPr>
        <w:t>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 (п. 39 Требований).</w:t>
      </w:r>
    </w:p>
    <w:p w:rsidR="00842389" w:rsidRPr="009C367F" w:rsidP="00842389">
      <w:pPr>
        <w:ind w:firstLine="708"/>
        <w:jc w:val="both"/>
        <w:rPr>
          <w:sz w:val="27"/>
          <w:szCs w:val="27"/>
          <w:lang w:eastAsia="ar-SA"/>
        </w:rPr>
      </w:pPr>
      <w:r w:rsidRPr="009C367F">
        <w:rPr>
          <w:sz w:val="27"/>
          <w:szCs w:val="27"/>
          <w:lang w:eastAsia="ar-SA"/>
        </w:rPr>
        <w:t xml:space="preserve">Внеплановые проверки проводятся в форме </w:t>
      </w:r>
      <w:r w:rsidRPr="009C367F">
        <w:rPr>
          <w:sz w:val="27"/>
          <w:szCs w:val="27"/>
          <w:lang w:eastAsia="ar-SA"/>
        </w:rPr>
        <w:t>документарного контроля или выездного обследования места массового пребывания людей: а) в целях контроля устранения недостатков, выявленных в ходе плановых проверок; б) при повышении уровня террористической опасности, вводимого в соответствии с Указом През</w:t>
      </w:r>
      <w:r w:rsidRPr="009C367F">
        <w:rPr>
          <w:sz w:val="27"/>
          <w:szCs w:val="27"/>
          <w:lang w:eastAsia="ar-SA"/>
        </w:rPr>
        <w:t>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в случае возникновения угрозы с</w:t>
      </w:r>
      <w:r w:rsidRPr="009C367F">
        <w:rPr>
          <w:sz w:val="27"/>
          <w:szCs w:val="27"/>
          <w:lang w:eastAsia="ar-SA"/>
        </w:rPr>
        <w:t>овершения или при совершении террористического акта в районе расположения места массового пребывания людей; г) при возникновении чрезвычайной ситуации в районе расположения места массового пребывания людей; д) при поступлении от граждан жалоб на несоблюден</w:t>
      </w:r>
      <w:r w:rsidRPr="009C367F">
        <w:rPr>
          <w:sz w:val="27"/>
          <w:szCs w:val="27"/>
          <w:lang w:eastAsia="ar-SA"/>
        </w:rPr>
        <w:t>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r w:rsidRPr="009C367F" w:rsidR="002B6373">
        <w:rPr>
          <w:sz w:val="27"/>
          <w:szCs w:val="27"/>
          <w:lang w:eastAsia="ar-SA"/>
        </w:rPr>
        <w:t xml:space="preserve"> (п. 40 Требований)</w:t>
      </w:r>
      <w:r w:rsidRPr="009C367F">
        <w:rPr>
          <w:sz w:val="27"/>
          <w:szCs w:val="27"/>
          <w:lang w:eastAsia="ar-SA"/>
        </w:rPr>
        <w:t>.</w:t>
      </w:r>
    </w:p>
    <w:p w:rsidR="00344BCE" w:rsidRPr="009C367F" w:rsidP="00E11218">
      <w:pPr>
        <w:ind w:firstLine="708"/>
        <w:jc w:val="both"/>
        <w:rPr>
          <w:sz w:val="27"/>
          <w:szCs w:val="27"/>
          <w:lang w:eastAsia="ar-SA"/>
        </w:rPr>
      </w:pPr>
      <w:r w:rsidRPr="009C367F">
        <w:rPr>
          <w:sz w:val="27"/>
          <w:szCs w:val="27"/>
          <w:lang w:eastAsia="ar-SA"/>
        </w:rPr>
        <w:t xml:space="preserve">Установлено, что </w:t>
      </w:r>
      <w:r w:rsidR="005E6653">
        <w:rPr>
          <w:sz w:val="27"/>
          <w:szCs w:val="27"/>
          <w:lang w:eastAsia="ar-SA"/>
        </w:rPr>
        <w:t>--</w:t>
      </w:r>
      <w:r w:rsidRPr="009C367F">
        <w:rPr>
          <w:sz w:val="27"/>
          <w:szCs w:val="27"/>
          <w:lang w:eastAsia="ar-SA"/>
        </w:rPr>
        <w:t xml:space="preserve"> главой г. </w:t>
      </w:r>
      <w:r w:rsidR="005E6653">
        <w:rPr>
          <w:sz w:val="27"/>
          <w:szCs w:val="27"/>
          <w:lang w:eastAsia="ar-SA"/>
        </w:rPr>
        <w:t>---</w:t>
      </w:r>
      <w:r w:rsidRPr="009C367F" w:rsidR="00607B3C">
        <w:rPr>
          <w:sz w:val="27"/>
          <w:szCs w:val="27"/>
          <w:lang w:eastAsia="ar-SA"/>
        </w:rPr>
        <w:t xml:space="preserve"> утвержден паспорт безопасности места </w:t>
      </w:r>
      <w:r w:rsidRPr="009C367F" w:rsidR="0044447B">
        <w:rPr>
          <w:sz w:val="27"/>
          <w:szCs w:val="27"/>
          <w:lang w:eastAsia="ar-SA"/>
        </w:rPr>
        <w:t xml:space="preserve">массового </w:t>
      </w:r>
      <w:r w:rsidRPr="009C367F" w:rsidR="00607B3C">
        <w:rPr>
          <w:sz w:val="27"/>
          <w:szCs w:val="27"/>
          <w:lang w:eastAsia="ar-SA"/>
        </w:rPr>
        <w:t>пребывания людей на «</w:t>
      </w:r>
      <w:r w:rsidR="005E6653">
        <w:rPr>
          <w:sz w:val="27"/>
          <w:szCs w:val="27"/>
          <w:lang w:eastAsia="ar-SA"/>
        </w:rPr>
        <w:t>--</w:t>
      </w:r>
      <w:r w:rsidRPr="009C367F" w:rsidR="00607B3C">
        <w:rPr>
          <w:sz w:val="27"/>
          <w:szCs w:val="27"/>
          <w:lang w:eastAsia="ar-SA"/>
        </w:rPr>
        <w:t xml:space="preserve">», расположенной в </w:t>
      </w:r>
      <w:r w:rsidR="005E6653">
        <w:rPr>
          <w:sz w:val="27"/>
          <w:szCs w:val="27"/>
          <w:lang w:eastAsia="ar-SA"/>
        </w:rPr>
        <w:t>---</w:t>
      </w:r>
      <w:r w:rsidRPr="009C367F" w:rsidR="00607B3C">
        <w:rPr>
          <w:sz w:val="27"/>
          <w:szCs w:val="27"/>
          <w:lang w:eastAsia="ar-SA"/>
        </w:rPr>
        <w:t xml:space="preserve">, которая является муниципальной собственностью, объекту </w:t>
      </w:r>
      <w:r w:rsidRPr="009C367F">
        <w:rPr>
          <w:sz w:val="27"/>
          <w:szCs w:val="27"/>
          <w:lang w:eastAsia="ar-SA"/>
        </w:rPr>
        <w:t>присв</w:t>
      </w:r>
      <w:r w:rsidRPr="009C367F">
        <w:rPr>
          <w:sz w:val="27"/>
          <w:szCs w:val="27"/>
          <w:lang w:eastAsia="ar-SA"/>
        </w:rPr>
        <w:t>оена 1 категория опасности.</w:t>
      </w:r>
    </w:p>
    <w:p w:rsidR="00210240" w:rsidRPr="009C367F" w:rsidP="00E11218">
      <w:pPr>
        <w:ind w:firstLine="708"/>
        <w:jc w:val="both"/>
        <w:rPr>
          <w:sz w:val="27"/>
          <w:szCs w:val="27"/>
          <w:lang w:eastAsia="ar-SA"/>
        </w:rPr>
      </w:pPr>
      <w:r w:rsidRPr="009C367F">
        <w:rPr>
          <w:sz w:val="27"/>
          <w:szCs w:val="27"/>
          <w:lang w:eastAsia="ar-SA"/>
        </w:rPr>
        <w:t>В соответствии с п. «а» раздела 10 паспорта безопасности, в целях воспрепятствования несанкционированному проезду транспорта на территорию объекта, проведения экстренной эвакуации людей при чрезвычайной ситуации, а также в целях</w:t>
      </w:r>
      <w:r w:rsidRPr="009C367F">
        <w:rPr>
          <w:sz w:val="27"/>
          <w:szCs w:val="27"/>
          <w:lang w:eastAsia="ar-SA"/>
        </w:rPr>
        <w:t xml:space="preserve"> беспрепятственного проезда специального транспорта </w:t>
      </w:r>
      <w:r w:rsidRPr="009C367F">
        <w:rPr>
          <w:sz w:val="27"/>
          <w:szCs w:val="27"/>
          <w:lang w:eastAsia="ar-SA"/>
        </w:rPr>
        <w:t>экстренных служб города имеются 5 распашных ворот, которые запираются на навесной замок.</w:t>
      </w:r>
      <w:r w:rsidRPr="009C367F" w:rsidR="00842389">
        <w:rPr>
          <w:sz w:val="27"/>
          <w:szCs w:val="27"/>
          <w:lang w:eastAsia="ar-SA"/>
        </w:rPr>
        <w:t xml:space="preserve"> </w:t>
      </w:r>
    </w:p>
    <w:p w:rsidR="00E11218" w:rsidRPr="009C367F" w:rsidP="00E11218">
      <w:pPr>
        <w:ind w:firstLine="708"/>
        <w:jc w:val="both"/>
        <w:rPr>
          <w:sz w:val="27"/>
          <w:szCs w:val="27"/>
          <w:lang w:eastAsia="ar-SA"/>
        </w:rPr>
      </w:pPr>
      <w:r w:rsidRPr="009C367F">
        <w:rPr>
          <w:sz w:val="27"/>
          <w:szCs w:val="27"/>
          <w:lang w:eastAsia="ar-SA"/>
        </w:rPr>
        <w:t>В</w:t>
      </w:r>
      <w:r w:rsidRPr="009C367F" w:rsidR="00DF140F">
        <w:rPr>
          <w:sz w:val="27"/>
          <w:szCs w:val="27"/>
          <w:lang w:eastAsia="ar-SA"/>
        </w:rPr>
        <w:t>месте с тем,</w:t>
      </w:r>
      <w:r w:rsidRPr="009C367F">
        <w:rPr>
          <w:sz w:val="27"/>
          <w:szCs w:val="27"/>
          <w:lang w:eastAsia="ar-SA"/>
        </w:rPr>
        <w:t xml:space="preserve"> </w:t>
      </w:r>
      <w:r w:rsidRPr="009C367F" w:rsidR="00DF140F">
        <w:rPr>
          <w:sz w:val="27"/>
          <w:szCs w:val="27"/>
          <w:lang w:eastAsia="ar-SA"/>
        </w:rPr>
        <w:t>вопреки сведениям, содержащимся в паспорте безопасности,</w:t>
      </w:r>
      <w:r w:rsidRPr="009C367F" w:rsidR="004729B9">
        <w:rPr>
          <w:sz w:val="27"/>
          <w:szCs w:val="27"/>
          <w:lang w:eastAsia="ar-SA"/>
        </w:rPr>
        <w:t xml:space="preserve"> </w:t>
      </w:r>
      <w:r w:rsidRPr="009C367F" w:rsidR="00DF140F">
        <w:rPr>
          <w:sz w:val="27"/>
          <w:szCs w:val="27"/>
          <w:lang w:eastAsia="ar-SA"/>
        </w:rPr>
        <w:t>распашные ворота</w:t>
      </w:r>
      <w:r w:rsidRPr="009C367F" w:rsidR="004729B9">
        <w:rPr>
          <w:sz w:val="27"/>
          <w:szCs w:val="27"/>
          <w:lang w:eastAsia="ar-SA"/>
        </w:rPr>
        <w:t xml:space="preserve"> со стороны </w:t>
      </w:r>
      <w:r w:rsidR="005E6653">
        <w:rPr>
          <w:sz w:val="27"/>
          <w:szCs w:val="27"/>
          <w:lang w:eastAsia="ar-SA"/>
        </w:rPr>
        <w:t>--</w:t>
      </w:r>
      <w:r w:rsidRPr="009C367F" w:rsidR="004729B9">
        <w:rPr>
          <w:sz w:val="27"/>
          <w:szCs w:val="27"/>
          <w:lang w:eastAsia="ar-SA"/>
        </w:rPr>
        <w:t xml:space="preserve"> </w:t>
      </w:r>
      <w:r w:rsidR="005E6653">
        <w:rPr>
          <w:sz w:val="27"/>
          <w:szCs w:val="27"/>
          <w:lang w:eastAsia="ar-SA"/>
        </w:rPr>
        <w:t>--</w:t>
      </w:r>
      <w:r w:rsidRPr="009C367F" w:rsidR="00DF140F">
        <w:rPr>
          <w:sz w:val="27"/>
          <w:szCs w:val="27"/>
          <w:lang w:eastAsia="ar-SA"/>
        </w:rPr>
        <w:t xml:space="preserve"> на навесной замок не заперты, </w:t>
      </w:r>
      <w:r w:rsidRPr="009C367F" w:rsidR="004729B9">
        <w:rPr>
          <w:sz w:val="27"/>
          <w:szCs w:val="27"/>
          <w:lang w:eastAsia="ar-SA"/>
        </w:rPr>
        <w:t>в результате чего</w:t>
      </w:r>
      <w:r w:rsidRPr="009C367F" w:rsidR="00DF140F">
        <w:rPr>
          <w:sz w:val="27"/>
          <w:szCs w:val="27"/>
          <w:lang w:eastAsia="ar-SA"/>
        </w:rPr>
        <w:t xml:space="preserve"> </w:t>
      </w:r>
      <w:r w:rsidR="005E6653">
        <w:rPr>
          <w:sz w:val="27"/>
          <w:szCs w:val="27"/>
          <w:lang w:eastAsia="ar-SA"/>
        </w:rPr>
        <w:t>---</w:t>
      </w:r>
      <w:r w:rsidRPr="009C367F" w:rsidR="004729B9">
        <w:rPr>
          <w:sz w:val="27"/>
          <w:szCs w:val="27"/>
          <w:lang w:eastAsia="ar-SA"/>
        </w:rPr>
        <w:t>произошло несанкционированное скопление транспортных средств, которые ездили по территории объекта</w:t>
      </w:r>
      <w:r w:rsidRPr="009C367F">
        <w:rPr>
          <w:sz w:val="27"/>
          <w:szCs w:val="27"/>
          <w:lang w:eastAsia="ar-SA"/>
        </w:rPr>
        <w:t>.</w:t>
      </w:r>
      <w:r w:rsidRPr="009C367F" w:rsidR="004729B9">
        <w:rPr>
          <w:sz w:val="27"/>
          <w:szCs w:val="27"/>
          <w:lang w:eastAsia="ar-SA"/>
        </w:rPr>
        <w:t xml:space="preserve"> На момент проверки прокуратурой г. </w:t>
      </w:r>
      <w:r w:rsidR="005E6653">
        <w:rPr>
          <w:sz w:val="27"/>
          <w:szCs w:val="27"/>
          <w:lang w:eastAsia="ar-SA"/>
        </w:rPr>
        <w:t>---</w:t>
      </w:r>
      <w:r w:rsidRPr="009C367F" w:rsidR="004729B9">
        <w:rPr>
          <w:sz w:val="27"/>
          <w:szCs w:val="27"/>
          <w:lang w:eastAsia="ar-SA"/>
        </w:rPr>
        <w:t xml:space="preserve"> указанный въезд также был открыт.</w:t>
      </w:r>
    </w:p>
    <w:p w:rsidR="00E11218" w:rsidRPr="009C367F" w:rsidP="00E11218">
      <w:pPr>
        <w:ind w:firstLine="708"/>
        <w:jc w:val="both"/>
        <w:rPr>
          <w:sz w:val="27"/>
          <w:szCs w:val="27"/>
          <w:lang w:eastAsia="ar-SA"/>
        </w:rPr>
      </w:pPr>
      <w:r w:rsidRPr="009C367F">
        <w:rPr>
          <w:sz w:val="27"/>
          <w:szCs w:val="27"/>
          <w:lang w:eastAsia="ar-SA"/>
        </w:rPr>
        <w:t>Событие административного правонарушения и вина администрации г.</w:t>
      </w:r>
      <w:r w:rsidRPr="009C367F" w:rsidR="004729B9">
        <w:rPr>
          <w:sz w:val="27"/>
          <w:szCs w:val="27"/>
          <w:lang w:eastAsia="ar-SA"/>
        </w:rPr>
        <w:t xml:space="preserve"> </w:t>
      </w:r>
      <w:r w:rsidR="005E6653">
        <w:rPr>
          <w:sz w:val="27"/>
          <w:szCs w:val="27"/>
          <w:lang w:eastAsia="ar-SA"/>
        </w:rPr>
        <w:t>---</w:t>
      </w:r>
      <w:r w:rsidRPr="009C367F">
        <w:rPr>
          <w:sz w:val="27"/>
          <w:szCs w:val="27"/>
        </w:rPr>
        <w:t xml:space="preserve"> </w:t>
      </w:r>
      <w:r w:rsidRPr="009C367F">
        <w:rPr>
          <w:sz w:val="27"/>
          <w:szCs w:val="27"/>
          <w:lang w:eastAsia="ar-SA"/>
        </w:rPr>
        <w:t>в его совершении подтверждаются совокупностью исследованных в судебном заседании доказательств:</w:t>
      </w:r>
    </w:p>
    <w:p w:rsidR="00E11218" w:rsidRPr="009C367F" w:rsidP="00E11218">
      <w:pPr>
        <w:tabs>
          <w:tab w:val="left" w:pos="851"/>
        </w:tabs>
        <w:suppressAutoHyphens/>
        <w:autoSpaceDE w:val="0"/>
        <w:ind w:firstLine="720"/>
        <w:jc w:val="both"/>
        <w:rPr>
          <w:sz w:val="27"/>
          <w:szCs w:val="27"/>
          <w:lang w:eastAsia="ar-SA"/>
        </w:rPr>
      </w:pPr>
      <w:r w:rsidRPr="009C367F">
        <w:rPr>
          <w:sz w:val="27"/>
          <w:szCs w:val="27"/>
          <w:lang w:eastAsia="ar-SA"/>
        </w:rPr>
        <w:t>-</w:t>
      </w:r>
      <w:r w:rsidRPr="009C367F">
        <w:rPr>
          <w:sz w:val="27"/>
          <w:szCs w:val="27"/>
          <w:lang w:eastAsia="ar-SA"/>
        </w:rPr>
        <w:tab/>
      </w:r>
      <w:r w:rsidRPr="009C367F" w:rsidR="004729B9">
        <w:rPr>
          <w:sz w:val="27"/>
          <w:szCs w:val="27"/>
          <w:lang w:eastAsia="ar-SA"/>
        </w:rPr>
        <w:t xml:space="preserve">постановлением о возбуждении дела об административном правонарушении от </w:t>
      </w:r>
      <w:r w:rsidR="005E6653">
        <w:rPr>
          <w:sz w:val="27"/>
          <w:szCs w:val="27"/>
          <w:lang w:eastAsia="ar-SA"/>
        </w:rPr>
        <w:t>---</w:t>
      </w:r>
      <w:r w:rsidRPr="009C367F" w:rsidR="004729B9">
        <w:rPr>
          <w:sz w:val="27"/>
          <w:szCs w:val="27"/>
          <w:lang w:eastAsia="ar-SA"/>
        </w:rPr>
        <w:t>, вынесенным</w:t>
      </w:r>
      <w:r w:rsidRPr="009C367F">
        <w:rPr>
          <w:sz w:val="27"/>
          <w:szCs w:val="27"/>
          <w:lang w:eastAsia="ar-SA"/>
        </w:rPr>
        <w:t xml:space="preserve"> в соответствии с требованиями ст. 28.2 Кодекса РФ об админ</w:t>
      </w:r>
      <w:r w:rsidRPr="009C367F" w:rsidR="004729B9">
        <w:rPr>
          <w:sz w:val="27"/>
          <w:szCs w:val="27"/>
          <w:lang w:eastAsia="ar-SA"/>
        </w:rPr>
        <w:t>и</w:t>
      </w:r>
      <w:r w:rsidRPr="009C367F">
        <w:rPr>
          <w:sz w:val="27"/>
          <w:szCs w:val="27"/>
          <w:lang w:eastAsia="ar-SA"/>
        </w:rPr>
        <w:t>стративных правонарушениях. Предусмотренные ст. 25.5 Кодекса РФ об административных правонарушениях представителю юридического лица</w:t>
      </w:r>
      <w:r w:rsidRPr="009C367F">
        <w:rPr>
          <w:sz w:val="27"/>
          <w:szCs w:val="27"/>
        </w:rPr>
        <w:t xml:space="preserve"> </w:t>
      </w:r>
      <w:r w:rsidRPr="009C367F">
        <w:rPr>
          <w:sz w:val="27"/>
          <w:szCs w:val="27"/>
          <w:lang w:eastAsia="ar-SA"/>
        </w:rPr>
        <w:t>разъяснены;</w:t>
      </w:r>
    </w:p>
    <w:p w:rsidR="00E11218" w:rsidRPr="009C367F" w:rsidP="00E11218">
      <w:pPr>
        <w:tabs>
          <w:tab w:val="left" w:pos="851"/>
        </w:tabs>
        <w:suppressAutoHyphens/>
        <w:autoSpaceDE w:val="0"/>
        <w:ind w:firstLine="720"/>
        <w:jc w:val="both"/>
        <w:rPr>
          <w:sz w:val="27"/>
          <w:szCs w:val="27"/>
          <w:lang w:eastAsia="ar-SA"/>
        </w:rPr>
      </w:pPr>
      <w:r w:rsidRPr="009C367F">
        <w:rPr>
          <w:sz w:val="27"/>
          <w:szCs w:val="27"/>
          <w:lang w:eastAsia="ar-SA"/>
        </w:rPr>
        <w:t xml:space="preserve">- </w:t>
      </w:r>
      <w:r w:rsidRPr="009C367F" w:rsidR="004729B9">
        <w:rPr>
          <w:sz w:val="27"/>
          <w:szCs w:val="27"/>
          <w:lang w:eastAsia="ar-SA"/>
        </w:rPr>
        <w:t xml:space="preserve">рапортом старшего помощника прокурора г. </w:t>
      </w:r>
      <w:r w:rsidR="005E6653">
        <w:rPr>
          <w:sz w:val="27"/>
          <w:szCs w:val="27"/>
          <w:lang w:eastAsia="ar-SA"/>
        </w:rPr>
        <w:t>-----</w:t>
      </w:r>
      <w:r w:rsidRPr="009C367F" w:rsidR="004729B9">
        <w:rPr>
          <w:sz w:val="27"/>
          <w:szCs w:val="27"/>
          <w:lang w:eastAsia="ar-SA"/>
        </w:rPr>
        <w:t xml:space="preserve"> из которого следует, что в ходе мониторинга сети </w:t>
      </w:r>
      <w:r w:rsidR="005E6653">
        <w:rPr>
          <w:sz w:val="27"/>
          <w:szCs w:val="27"/>
          <w:lang w:eastAsia="ar-SA"/>
        </w:rPr>
        <w:t>--</w:t>
      </w:r>
      <w:r w:rsidRPr="009C367F" w:rsidR="004729B9">
        <w:rPr>
          <w:sz w:val="27"/>
          <w:szCs w:val="27"/>
          <w:lang w:eastAsia="ar-SA"/>
        </w:rPr>
        <w:t>» выявлено, что в приложении «</w:t>
      </w:r>
      <w:r w:rsidR="005E6653">
        <w:rPr>
          <w:sz w:val="27"/>
          <w:szCs w:val="27"/>
          <w:lang w:eastAsia="ar-SA"/>
        </w:rPr>
        <w:t>---</w:t>
      </w:r>
      <w:r w:rsidRPr="009C367F" w:rsidR="004729B9">
        <w:rPr>
          <w:sz w:val="27"/>
          <w:szCs w:val="27"/>
          <w:lang w:eastAsia="ar-SA"/>
        </w:rPr>
        <w:t>» на канале «</w:t>
      </w:r>
      <w:r w:rsidR="005E6653">
        <w:rPr>
          <w:sz w:val="27"/>
          <w:szCs w:val="27"/>
          <w:lang w:eastAsia="ar-SA"/>
        </w:rPr>
        <w:t>--</w:t>
      </w:r>
      <w:r w:rsidRPr="009C367F" w:rsidR="004729B9">
        <w:rPr>
          <w:sz w:val="27"/>
          <w:szCs w:val="27"/>
          <w:lang w:eastAsia="ar-SA"/>
        </w:rPr>
        <w:t>» размещена публикация «</w:t>
      </w:r>
      <w:r w:rsidR="005E6653">
        <w:rPr>
          <w:sz w:val="27"/>
          <w:szCs w:val="27"/>
          <w:lang w:eastAsia="ar-SA"/>
        </w:rPr>
        <w:t>---</w:t>
      </w:r>
      <w:r w:rsidRPr="009C367F" w:rsidR="004729B9">
        <w:rPr>
          <w:sz w:val="27"/>
          <w:szCs w:val="27"/>
          <w:lang w:eastAsia="ar-SA"/>
        </w:rPr>
        <w:t>»</w:t>
      </w:r>
      <w:r w:rsidRPr="009C367F" w:rsidR="00154E70">
        <w:rPr>
          <w:sz w:val="27"/>
          <w:szCs w:val="27"/>
          <w:lang w:eastAsia="ar-SA"/>
        </w:rPr>
        <w:t xml:space="preserve">, в связи с чем, полагает необходимым организовать проверку исполнения администрацией г. </w:t>
      </w:r>
      <w:r w:rsidR="005E6653">
        <w:rPr>
          <w:sz w:val="27"/>
          <w:szCs w:val="27"/>
          <w:lang w:eastAsia="ar-SA"/>
        </w:rPr>
        <w:t>---</w:t>
      </w:r>
      <w:r w:rsidRPr="009C367F" w:rsidR="00154E70">
        <w:rPr>
          <w:sz w:val="27"/>
          <w:szCs w:val="27"/>
          <w:lang w:eastAsia="ar-SA"/>
        </w:rPr>
        <w:t xml:space="preserve"> требований законодательства об антитеррористической защищенности, безопасности дорожного движения</w:t>
      </w:r>
      <w:r w:rsidRPr="009C367F">
        <w:rPr>
          <w:sz w:val="27"/>
          <w:szCs w:val="27"/>
          <w:lang w:eastAsia="ar-SA"/>
        </w:rPr>
        <w:t>;</w:t>
      </w:r>
    </w:p>
    <w:p w:rsidR="00154E70" w:rsidRPr="009C367F" w:rsidP="00154E70">
      <w:pPr>
        <w:tabs>
          <w:tab w:val="left" w:pos="851"/>
        </w:tabs>
        <w:suppressAutoHyphens/>
        <w:autoSpaceDE w:val="0"/>
        <w:ind w:firstLine="720"/>
        <w:jc w:val="both"/>
        <w:rPr>
          <w:sz w:val="27"/>
          <w:szCs w:val="27"/>
          <w:lang w:eastAsia="ar-SA"/>
        </w:rPr>
      </w:pPr>
      <w:r w:rsidRPr="009C367F">
        <w:rPr>
          <w:sz w:val="27"/>
          <w:szCs w:val="27"/>
          <w:lang w:eastAsia="ar-SA"/>
        </w:rPr>
        <w:t xml:space="preserve">- скриншотом публикации </w:t>
      </w:r>
      <w:r w:rsidRPr="009C367F">
        <w:rPr>
          <w:sz w:val="27"/>
          <w:szCs w:val="27"/>
          <w:lang w:eastAsia="ar-SA"/>
        </w:rPr>
        <w:t>«</w:t>
      </w:r>
      <w:r w:rsidR="005E6653">
        <w:rPr>
          <w:sz w:val="27"/>
          <w:szCs w:val="27"/>
          <w:lang w:eastAsia="ar-SA"/>
        </w:rPr>
        <w:t>---</w:t>
      </w:r>
      <w:r w:rsidRPr="009C367F">
        <w:rPr>
          <w:sz w:val="27"/>
          <w:szCs w:val="27"/>
          <w:lang w:eastAsia="ar-SA"/>
        </w:rPr>
        <w:t>», размещенной на канале «</w:t>
      </w:r>
      <w:r w:rsidR="005E6653">
        <w:rPr>
          <w:sz w:val="27"/>
          <w:szCs w:val="27"/>
          <w:lang w:eastAsia="ar-SA"/>
        </w:rPr>
        <w:t>----</w:t>
      </w:r>
      <w:r w:rsidRPr="009C367F">
        <w:rPr>
          <w:sz w:val="27"/>
          <w:szCs w:val="27"/>
          <w:lang w:eastAsia="ar-SA"/>
        </w:rPr>
        <w:t xml:space="preserve">», из которой следует, что свидетелем происшествия стала депутат гордумы </w:t>
      </w:r>
      <w:r w:rsidR="005E6653">
        <w:rPr>
          <w:sz w:val="27"/>
          <w:szCs w:val="27"/>
          <w:lang w:eastAsia="ar-SA"/>
        </w:rPr>
        <w:t>---</w:t>
      </w:r>
      <w:r w:rsidRPr="009C367F">
        <w:rPr>
          <w:sz w:val="27"/>
          <w:szCs w:val="27"/>
          <w:lang w:eastAsia="ar-SA"/>
        </w:rPr>
        <w:t xml:space="preserve"> которая поделилась, что в момент произошедшего на пло</w:t>
      </w:r>
      <w:r w:rsidRPr="009C367F">
        <w:rPr>
          <w:sz w:val="27"/>
          <w:szCs w:val="27"/>
          <w:lang w:eastAsia="ar-SA"/>
        </w:rPr>
        <w:t>щади катались с горки дети;</w:t>
      </w:r>
    </w:p>
    <w:p w:rsidR="00E11218" w:rsidRPr="009C367F" w:rsidP="00154E70">
      <w:pPr>
        <w:tabs>
          <w:tab w:val="left" w:pos="851"/>
        </w:tabs>
        <w:suppressAutoHyphens/>
        <w:autoSpaceDE w:val="0"/>
        <w:ind w:firstLine="720"/>
        <w:jc w:val="both"/>
        <w:rPr>
          <w:sz w:val="27"/>
          <w:szCs w:val="27"/>
          <w:lang w:eastAsia="ar-SA"/>
        </w:rPr>
      </w:pPr>
      <w:r w:rsidRPr="009C367F">
        <w:rPr>
          <w:sz w:val="27"/>
          <w:szCs w:val="27"/>
          <w:lang w:eastAsia="ar-SA"/>
        </w:rPr>
        <w:t xml:space="preserve">- решением о проведении проверки от </w:t>
      </w:r>
      <w:r w:rsidR="005E6653">
        <w:rPr>
          <w:sz w:val="27"/>
          <w:szCs w:val="27"/>
          <w:lang w:eastAsia="ar-SA"/>
        </w:rPr>
        <w:t>---</w:t>
      </w:r>
      <w:r w:rsidRPr="009C367F">
        <w:rPr>
          <w:sz w:val="27"/>
          <w:szCs w:val="27"/>
          <w:lang w:eastAsia="ar-SA"/>
        </w:rPr>
        <w:t xml:space="preserve">, основанием которой явился рапорт старшего помощника прокурора г. </w:t>
      </w:r>
      <w:r w:rsidR="005E6653">
        <w:rPr>
          <w:sz w:val="27"/>
          <w:szCs w:val="27"/>
          <w:lang w:eastAsia="ar-SA"/>
        </w:rPr>
        <w:t>---</w:t>
      </w:r>
      <w:r w:rsidRPr="009C367F">
        <w:rPr>
          <w:sz w:val="27"/>
          <w:szCs w:val="27"/>
          <w:lang w:eastAsia="ar-SA"/>
        </w:rPr>
        <w:t xml:space="preserve"> по публикации «</w:t>
      </w:r>
      <w:r w:rsidR="005E6653">
        <w:rPr>
          <w:sz w:val="27"/>
          <w:szCs w:val="27"/>
          <w:lang w:eastAsia="ar-SA"/>
        </w:rPr>
        <w:t>---</w:t>
      </w:r>
      <w:r w:rsidRPr="009C367F">
        <w:rPr>
          <w:sz w:val="27"/>
          <w:szCs w:val="27"/>
          <w:lang w:eastAsia="ar-SA"/>
        </w:rPr>
        <w:t>», цель проверки:</w:t>
      </w:r>
      <w:r w:rsidRPr="009C367F">
        <w:rPr>
          <w:sz w:val="27"/>
          <w:szCs w:val="27"/>
          <w:lang w:eastAsia="ar-SA"/>
        </w:rPr>
        <w:t xml:space="preserve"> установление законности в деятельности администрации г. </w:t>
      </w:r>
      <w:r w:rsidR="005E6653">
        <w:rPr>
          <w:sz w:val="27"/>
          <w:szCs w:val="27"/>
          <w:lang w:eastAsia="ar-SA"/>
        </w:rPr>
        <w:t>--</w:t>
      </w:r>
    </w:p>
    <w:p w:rsidR="00154E70" w:rsidRPr="009C367F" w:rsidP="00154E70">
      <w:pPr>
        <w:tabs>
          <w:tab w:val="left" w:pos="851"/>
        </w:tabs>
        <w:suppressAutoHyphens/>
        <w:autoSpaceDE w:val="0"/>
        <w:ind w:firstLine="720"/>
        <w:jc w:val="both"/>
        <w:rPr>
          <w:sz w:val="27"/>
          <w:szCs w:val="27"/>
          <w:lang w:eastAsia="ar-SA"/>
        </w:rPr>
      </w:pPr>
      <w:r w:rsidRPr="009C367F">
        <w:rPr>
          <w:sz w:val="27"/>
          <w:szCs w:val="27"/>
          <w:lang w:eastAsia="ar-SA"/>
        </w:rPr>
        <w:t xml:space="preserve">- копией паспорта безопасности места массового пребывания людей на </w:t>
      </w:r>
      <w:r w:rsidR="005E6653">
        <w:rPr>
          <w:sz w:val="27"/>
          <w:szCs w:val="27"/>
          <w:lang w:eastAsia="ar-SA"/>
        </w:rPr>
        <w:t>---</w:t>
      </w:r>
      <w:r w:rsidRPr="009C367F">
        <w:rPr>
          <w:sz w:val="27"/>
          <w:szCs w:val="27"/>
          <w:lang w:eastAsia="ar-SA"/>
        </w:rPr>
        <w:t xml:space="preserve">главой города </w:t>
      </w:r>
      <w:r w:rsidR="005E6653">
        <w:rPr>
          <w:sz w:val="27"/>
          <w:szCs w:val="27"/>
          <w:lang w:eastAsia="ar-SA"/>
        </w:rPr>
        <w:t>---</w:t>
      </w:r>
      <w:r w:rsidRPr="009C367F">
        <w:rPr>
          <w:sz w:val="27"/>
          <w:szCs w:val="27"/>
          <w:lang w:eastAsia="ar-SA"/>
        </w:rPr>
        <w:t xml:space="preserve">, из которого следует, что </w:t>
      </w:r>
      <w:r w:rsidRPr="009C367F">
        <w:rPr>
          <w:sz w:val="27"/>
          <w:szCs w:val="27"/>
          <w:lang w:eastAsia="ar-SA"/>
        </w:rPr>
        <w:t>объект является муниципальной собственностью, категория опасности</w:t>
      </w:r>
      <w:r w:rsidRPr="009C367F" w:rsidR="009E3FBB">
        <w:rPr>
          <w:sz w:val="27"/>
          <w:szCs w:val="27"/>
          <w:lang w:eastAsia="ar-SA"/>
        </w:rPr>
        <w:t xml:space="preserve"> – 1.  В соответствии с п. «а» раздела 10 паспорта безопасности «Меры по инженерно-технической, физической защите и пожарной безопасности места массового пребывания людей», в целях воспрепятствования несанкционированному проезду транспорта на территорию объекта, проведения экстренной эвакуации людей при чрезвычайной ситуации, а также в целях беспрепятственного проезда специального транспорта экстренных служб города имеются 5 распашных ворот, которые запираются на навесной замок;</w:t>
      </w:r>
    </w:p>
    <w:p w:rsidR="009E3FBB" w:rsidRPr="009C367F" w:rsidP="00154E70">
      <w:pPr>
        <w:tabs>
          <w:tab w:val="left" w:pos="851"/>
        </w:tabs>
        <w:suppressAutoHyphens/>
        <w:autoSpaceDE w:val="0"/>
        <w:ind w:firstLine="720"/>
        <w:jc w:val="both"/>
        <w:rPr>
          <w:sz w:val="27"/>
          <w:szCs w:val="27"/>
          <w:lang w:eastAsia="ar-SA"/>
        </w:rPr>
      </w:pPr>
      <w:r w:rsidRPr="009C367F">
        <w:rPr>
          <w:sz w:val="27"/>
          <w:szCs w:val="27"/>
          <w:lang w:eastAsia="ar-SA"/>
        </w:rPr>
        <w:t xml:space="preserve">- фототаблицей от </w:t>
      </w:r>
      <w:r w:rsidR="005E6653">
        <w:rPr>
          <w:sz w:val="27"/>
          <w:szCs w:val="27"/>
          <w:lang w:eastAsia="ar-SA"/>
        </w:rPr>
        <w:t>--</w:t>
      </w:r>
      <w:r w:rsidRPr="009C367F">
        <w:rPr>
          <w:sz w:val="27"/>
          <w:szCs w:val="27"/>
          <w:lang w:eastAsia="ar-SA"/>
        </w:rPr>
        <w:t xml:space="preserve"> на которой зафиксирован вид въезда на площадь со стороны ул. Первопроходцев, ворота открыты, с левой стороны расположен бетонный блок;</w:t>
      </w:r>
    </w:p>
    <w:p w:rsidR="00E11218" w:rsidRPr="009C367F" w:rsidP="00E11218">
      <w:pPr>
        <w:tabs>
          <w:tab w:val="left" w:pos="851"/>
        </w:tabs>
        <w:suppressAutoHyphens/>
        <w:autoSpaceDE w:val="0"/>
        <w:ind w:firstLine="720"/>
        <w:jc w:val="both"/>
        <w:rPr>
          <w:sz w:val="27"/>
          <w:szCs w:val="27"/>
          <w:lang w:eastAsia="ar-SA"/>
        </w:rPr>
      </w:pPr>
      <w:r w:rsidRPr="009C367F">
        <w:rPr>
          <w:sz w:val="27"/>
          <w:szCs w:val="27"/>
          <w:lang w:eastAsia="ar-SA"/>
        </w:rPr>
        <w:t>- выпиской из Единого государственного реестра юридиче</w:t>
      </w:r>
      <w:r w:rsidRPr="009C367F">
        <w:rPr>
          <w:sz w:val="27"/>
          <w:szCs w:val="27"/>
          <w:lang w:eastAsia="ar-SA"/>
        </w:rPr>
        <w:t xml:space="preserve">ских лиц от </w:t>
      </w:r>
      <w:r w:rsidR="005E6653">
        <w:rPr>
          <w:sz w:val="27"/>
          <w:szCs w:val="27"/>
          <w:lang w:eastAsia="ar-SA"/>
        </w:rPr>
        <w:t>--</w:t>
      </w:r>
      <w:r w:rsidRPr="009C367F">
        <w:rPr>
          <w:sz w:val="27"/>
          <w:szCs w:val="27"/>
          <w:lang w:eastAsia="ar-SA"/>
        </w:rPr>
        <w:t xml:space="preserve">, согласно которой юридическое лицо расположено по адресу: ХМАО-Югра, г. </w:t>
      </w:r>
      <w:r w:rsidR="005E6653">
        <w:rPr>
          <w:sz w:val="27"/>
          <w:szCs w:val="27"/>
          <w:lang w:eastAsia="ar-SA"/>
        </w:rPr>
        <w:t>---</w:t>
      </w:r>
      <w:r w:rsidRPr="009C367F" w:rsidR="009E3FBB">
        <w:rPr>
          <w:sz w:val="27"/>
          <w:szCs w:val="27"/>
          <w:lang w:eastAsia="ar-SA"/>
        </w:rPr>
        <w:t>,</w:t>
      </w:r>
      <w:r w:rsidRPr="009C367F">
        <w:rPr>
          <w:sz w:val="27"/>
          <w:szCs w:val="27"/>
          <w:lang w:eastAsia="ar-SA"/>
        </w:rPr>
        <w:t xml:space="preserve"> главой города является </w:t>
      </w:r>
      <w:r w:rsidR="005E6653">
        <w:rPr>
          <w:sz w:val="27"/>
          <w:szCs w:val="27"/>
          <w:lang w:eastAsia="ar-SA"/>
        </w:rPr>
        <w:t>--</w:t>
      </w:r>
    </w:p>
    <w:p w:rsidR="00E11218" w:rsidRPr="009C367F" w:rsidP="00E11218">
      <w:pPr>
        <w:tabs>
          <w:tab w:val="left" w:pos="851"/>
        </w:tabs>
        <w:suppressAutoHyphens/>
        <w:autoSpaceDE w:val="0"/>
        <w:ind w:firstLine="720"/>
        <w:jc w:val="both"/>
        <w:rPr>
          <w:sz w:val="27"/>
          <w:szCs w:val="27"/>
          <w:lang w:eastAsia="ar-SA"/>
        </w:rPr>
      </w:pPr>
      <w:r w:rsidRPr="009C367F">
        <w:rPr>
          <w:sz w:val="27"/>
          <w:szCs w:val="27"/>
          <w:lang w:eastAsia="ar-SA"/>
        </w:rPr>
        <w:t>- выписк</w:t>
      </w:r>
      <w:r w:rsidRPr="009C367F" w:rsidR="00E86C8B">
        <w:rPr>
          <w:sz w:val="27"/>
          <w:szCs w:val="27"/>
          <w:lang w:eastAsia="ar-SA"/>
        </w:rPr>
        <w:t>ой</w:t>
      </w:r>
      <w:r w:rsidRPr="009C367F">
        <w:rPr>
          <w:sz w:val="27"/>
          <w:szCs w:val="27"/>
          <w:lang w:eastAsia="ar-SA"/>
        </w:rPr>
        <w:t xml:space="preserve"> из ЕГРН, подтверждающ</w:t>
      </w:r>
      <w:r w:rsidRPr="009C367F" w:rsidR="00E86C8B">
        <w:rPr>
          <w:sz w:val="27"/>
          <w:szCs w:val="27"/>
          <w:lang w:eastAsia="ar-SA"/>
        </w:rPr>
        <w:t>ей</w:t>
      </w:r>
      <w:r w:rsidRPr="009C367F">
        <w:rPr>
          <w:sz w:val="27"/>
          <w:szCs w:val="27"/>
          <w:lang w:eastAsia="ar-SA"/>
        </w:rPr>
        <w:t xml:space="preserve"> принадлежность указанн</w:t>
      </w:r>
      <w:r w:rsidRPr="009C367F" w:rsidR="00E86C8B">
        <w:rPr>
          <w:sz w:val="27"/>
          <w:szCs w:val="27"/>
          <w:lang w:eastAsia="ar-SA"/>
        </w:rPr>
        <w:t>ого</w:t>
      </w:r>
      <w:r w:rsidRPr="009C367F">
        <w:rPr>
          <w:sz w:val="27"/>
          <w:szCs w:val="27"/>
          <w:lang w:eastAsia="ar-SA"/>
        </w:rPr>
        <w:t xml:space="preserve"> выше объект</w:t>
      </w:r>
      <w:r w:rsidRPr="009C367F" w:rsidR="00E86C8B">
        <w:rPr>
          <w:sz w:val="27"/>
          <w:szCs w:val="27"/>
          <w:lang w:eastAsia="ar-SA"/>
        </w:rPr>
        <w:t>а</w:t>
      </w:r>
      <w:r w:rsidRPr="009C367F">
        <w:rPr>
          <w:sz w:val="27"/>
          <w:szCs w:val="27"/>
          <w:lang w:eastAsia="ar-SA"/>
        </w:rPr>
        <w:t xml:space="preserve"> муниципаль</w:t>
      </w:r>
      <w:r w:rsidRPr="009C367F">
        <w:rPr>
          <w:sz w:val="27"/>
          <w:szCs w:val="27"/>
          <w:lang w:eastAsia="ar-SA"/>
        </w:rPr>
        <w:t>ному образованию городской округ город</w:t>
      </w:r>
      <w:r w:rsidRPr="009C367F" w:rsidR="00E86C8B">
        <w:rPr>
          <w:sz w:val="27"/>
          <w:szCs w:val="27"/>
          <w:lang w:eastAsia="ar-SA"/>
        </w:rPr>
        <w:t xml:space="preserve"> </w:t>
      </w:r>
      <w:r w:rsidR="005E6653">
        <w:rPr>
          <w:sz w:val="27"/>
          <w:szCs w:val="27"/>
          <w:lang w:eastAsia="ar-SA"/>
        </w:rPr>
        <w:t>--</w:t>
      </w:r>
    </w:p>
    <w:p w:rsidR="00E11218" w:rsidRPr="009C367F" w:rsidP="00E11218">
      <w:pPr>
        <w:tabs>
          <w:tab w:val="left" w:pos="851"/>
        </w:tabs>
        <w:suppressAutoHyphens/>
        <w:autoSpaceDE w:val="0"/>
        <w:ind w:firstLine="720"/>
        <w:jc w:val="both"/>
        <w:rPr>
          <w:sz w:val="27"/>
          <w:szCs w:val="27"/>
          <w:lang w:eastAsia="ar-SA"/>
        </w:rPr>
      </w:pPr>
      <w:r w:rsidRPr="009C367F">
        <w:rPr>
          <w:sz w:val="27"/>
          <w:szCs w:val="27"/>
          <w:lang w:eastAsia="ar-SA"/>
        </w:rPr>
        <w:t xml:space="preserve">- письменными объяснениями представителя юридического лица </w:t>
      </w:r>
      <w:r w:rsidR="005E6653">
        <w:rPr>
          <w:sz w:val="27"/>
          <w:szCs w:val="27"/>
          <w:lang w:eastAsia="ar-SA"/>
        </w:rPr>
        <w:t>---</w:t>
      </w:r>
      <w:r w:rsidRPr="009C367F">
        <w:rPr>
          <w:sz w:val="27"/>
          <w:szCs w:val="27"/>
          <w:lang w:eastAsia="ar-SA"/>
        </w:rPr>
        <w:t>, согласно которым, с постановлением прокуратуры она не согласна, поскольку считает, что въезд на территорию «</w:t>
      </w:r>
      <w:r w:rsidR="005E6653">
        <w:rPr>
          <w:sz w:val="27"/>
          <w:szCs w:val="27"/>
          <w:lang w:eastAsia="ar-SA"/>
        </w:rPr>
        <w:t>---</w:t>
      </w:r>
      <w:r w:rsidRPr="009C367F">
        <w:rPr>
          <w:sz w:val="27"/>
          <w:szCs w:val="27"/>
          <w:lang w:eastAsia="ar-SA"/>
        </w:rPr>
        <w:t>» ограничен расположенным бетонным блоком, требования антитеррористической защищенности не нарушены.</w:t>
      </w:r>
    </w:p>
    <w:p w:rsidR="00D43D23" w:rsidRPr="009C367F" w:rsidP="00E11218">
      <w:pPr>
        <w:tabs>
          <w:tab w:val="left" w:pos="851"/>
        </w:tabs>
        <w:suppressAutoHyphens/>
        <w:autoSpaceDE w:val="0"/>
        <w:ind w:firstLine="720"/>
        <w:jc w:val="both"/>
        <w:rPr>
          <w:sz w:val="27"/>
          <w:szCs w:val="27"/>
          <w:lang w:eastAsia="ar-SA"/>
        </w:rPr>
      </w:pPr>
      <w:r w:rsidRPr="009C367F">
        <w:rPr>
          <w:sz w:val="27"/>
          <w:szCs w:val="27"/>
          <w:lang w:eastAsia="ar-SA"/>
        </w:rPr>
        <w:t xml:space="preserve">Дополнительно мировым судьей исследована видеозапись, размещенная </w:t>
      </w:r>
      <w:r w:rsidR="005E6653">
        <w:rPr>
          <w:sz w:val="27"/>
          <w:szCs w:val="27"/>
          <w:lang w:eastAsia="ar-SA"/>
        </w:rPr>
        <w:t>--</w:t>
      </w:r>
      <w:r w:rsidRPr="009C367F">
        <w:rPr>
          <w:sz w:val="27"/>
          <w:szCs w:val="27"/>
          <w:lang w:eastAsia="ar-SA"/>
        </w:rPr>
        <w:t>» под статьей с наименованием «</w:t>
      </w:r>
      <w:r w:rsidR="005E6653">
        <w:rPr>
          <w:sz w:val="27"/>
          <w:szCs w:val="27"/>
          <w:lang w:eastAsia="ar-SA"/>
        </w:rPr>
        <w:t>---</w:t>
      </w:r>
      <w:r w:rsidRPr="009C367F">
        <w:rPr>
          <w:sz w:val="27"/>
          <w:szCs w:val="27"/>
          <w:lang w:eastAsia="ar-SA"/>
        </w:rPr>
        <w:t>», из которой усматривается, что на «</w:t>
      </w:r>
      <w:r w:rsidR="005E6653">
        <w:rPr>
          <w:sz w:val="27"/>
          <w:szCs w:val="27"/>
          <w:lang w:eastAsia="ar-SA"/>
        </w:rPr>
        <w:t>--</w:t>
      </w:r>
      <w:r w:rsidRPr="009C367F">
        <w:rPr>
          <w:sz w:val="27"/>
          <w:szCs w:val="27"/>
          <w:lang w:eastAsia="ar-SA"/>
        </w:rPr>
        <w:t xml:space="preserve"> скопилось значительное количество легковых транспортных средств, которые в последующем покинули указанный объект через ворота на ул. Первопроходцев.</w:t>
      </w:r>
    </w:p>
    <w:p w:rsidR="00E11218" w:rsidRPr="009C367F" w:rsidP="00E11218">
      <w:pPr>
        <w:suppressAutoHyphens/>
        <w:autoSpaceDE w:val="0"/>
        <w:ind w:firstLine="720"/>
        <w:jc w:val="both"/>
        <w:rPr>
          <w:sz w:val="27"/>
          <w:szCs w:val="27"/>
          <w:lang w:eastAsia="ar-SA"/>
        </w:rPr>
      </w:pPr>
      <w:r w:rsidRPr="009C367F">
        <w:rPr>
          <w:sz w:val="27"/>
          <w:szCs w:val="27"/>
          <w:lang w:eastAsia="ar-SA"/>
        </w:rPr>
        <w:t>Ми</w:t>
      </w:r>
      <w:r w:rsidRPr="009C367F">
        <w:rPr>
          <w:sz w:val="27"/>
          <w:szCs w:val="27"/>
          <w:lang w:eastAsia="ar-SA"/>
        </w:rPr>
        <w:t xml:space="preserve">ровой судья приходит к выводу о допустимости и достоверности исследованных доказательств, поскольку они получены с соблюдением требований Кодекса РФ об административных правонарушениях, последовательны, согласуются между собой. </w:t>
      </w:r>
    </w:p>
    <w:p w:rsidR="00E11218" w:rsidRPr="009C367F" w:rsidP="00E11218">
      <w:pPr>
        <w:suppressAutoHyphens/>
        <w:autoSpaceDE w:val="0"/>
        <w:ind w:firstLine="720"/>
        <w:jc w:val="both"/>
        <w:rPr>
          <w:sz w:val="27"/>
          <w:szCs w:val="27"/>
          <w:lang w:eastAsia="ar-SA"/>
        </w:rPr>
      </w:pPr>
      <w:r w:rsidRPr="009C367F">
        <w:rPr>
          <w:sz w:val="27"/>
          <w:szCs w:val="27"/>
          <w:lang w:eastAsia="ar-SA"/>
        </w:rPr>
        <w:t>Исходя из анализа представл</w:t>
      </w:r>
      <w:r w:rsidRPr="009C367F">
        <w:rPr>
          <w:sz w:val="27"/>
          <w:szCs w:val="27"/>
          <w:lang w:eastAsia="ar-SA"/>
        </w:rPr>
        <w:t>енных</w:t>
      </w:r>
      <w:r w:rsidRPr="009C367F" w:rsidR="00E86C8B">
        <w:rPr>
          <w:sz w:val="27"/>
          <w:szCs w:val="27"/>
          <w:lang w:eastAsia="ar-SA"/>
        </w:rPr>
        <w:t xml:space="preserve"> доказательств</w:t>
      </w:r>
      <w:r w:rsidRPr="009C367F">
        <w:rPr>
          <w:sz w:val="27"/>
          <w:szCs w:val="27"/>
          <w:lang w:eastAsia="ar-SA"/>
        </w:rPr>
        <w:t xml:space="preserve"> с точки зрения достаточности для разрешения дела, факт нарушения требований к антитеррористической защищенности мест массового пребывания людей и объектов (территорий) юридическим лицом – </w:t>
      </w:r>
      <w:r w:rsidRPr="009C367F" w:rsidR="00E86C8B">
        <w:rPr>
          <w:sz w:val="27"/>
          <w:szCs w:val="27"/>
          <w:lang w:eastAsia="ar-SA"/>
        </w:rPr>
        <w:t xml:space="preserve">администрацией города </w:t>
      </w:r>
      <w:r w:rsidR="005E6653">
        <w:rPr>
          <w:sz w:val="27"/>
          <w:szCs w:val="27"/>
          <w:lang w:eastAsia="ar-SA"/>
        </w:rPr>
        <w:t>--</w:t>
      </w:r>
      <w:r w:rsidRPr="009C367F" w:rsidR="00E86C8B">
        <w:rPr>
          <w:sz w:val="27"/>
          <w:szCs w:val="27"/>
          <w:lang w:eastAsia="ar-SA"/>
        </w:rPr>
        <w:t xml:space="preserve"> исполнительно-распорядительный орган муниципального образования </w:t>
      </w:r>
      <w:r w:rsidRPr="009C367F">
        <w:rPr>
          <w:sz w:val="27"/>
          <w:szCs w:val="27"/>
          <w:lang w:eastAsia="ar-SA"/>
        </w:rPr>
        <w:t xml:space="preserve">нашел подтверждение в судебном заседании. </w:t>
      </w:r>
    </w:p>
    <w:p w:rsidR="00D94293" w:rsidRPr="009C367F" w:rsidP="00E11218">
      <w:pPr>
        <w:suppressAutoHyphens/>
        <w:autoSpaceDE w:val="0"/>
        <w:ind w:firstLine="720"/>
        <w:jc w:val="both"/>
        <w:rPr>
          <w:sz w:val="27"/>
          <w:szCs w:val="27"/>
          <w:lang w:eastAsia="ar-SA"/>
        </w:rPr>
      </w:pPr>
      <w:r w:rsidRPr="009C367F">
        <w:rPr>
          <w:sz w:val="27"/>
          <w:szCs w:val="27"/>
          <w:lang w:eastAsia="ar-SA"/>
        </w:rPr>
        <w:t>Вопреки доводам представител</w:t>
      </w:r>
      <w:r w:rsidRPr="009C367F" w:rsidR="00EA0605">
        <w:rPr>
          <w:sz w:val="27"/>
          <w:szCs w:val="27"/>
          <w:lang w:eastAsia="ar-SA"/>
        </w:rPr>
        <w:t xml:space="preserve">я администрации </w:t>
      </w:r>
      <w:r w:rsidR="005E6653">
        <w:rPr>
          <w:sz w:val="27"/>
          <w:szCs w:val="27"/>
          <w:lang w:eastAsia="ar-SA"/>
        </w:rPr>
        <w:t>----</w:t>
      </w:r>
      <w:r w:rsidRPr="009C367F" w:rsidR="00EA0605">
        <w:rPr>
          <w:sz w:val="27"/>
          <w:szCs w:val="27"/>
          <w:lang w:eastAsia="ar-SA"/>
        </w:rPr>
        <w:t xml:space="preserve"> представленные ею в судебном заседании</w:t>
      </w:r>
      <w:r w:rsidRPr="009C367F" w:rsidR="00EA0605">
        <w:rPr>
          <w:sz w:val="27"/>
          <w:szCs w:val="27"/>
        </w:rPr>
        <w:t xml:space="preserve"> копии </w:t>
      </w:r>
      <w:r w:rsidRPr="009C367F" w:rsidR="00EA0605">
        <w:rPr>
          <w:sz w:val="27"/>
          <w:szCs w:val="27"/>
          <w:lang w:eastAsia="ar-SA"/>
        </w:rPr>
        <w:t xml:space="preserve">актов проверок (плановых и внеплановых) от </w:t>
      </w:r>
      <w:r w:rsidR="005E6653">
        <w:rPr>
          <w:sz w:val="27"/>
          <w:szCs w:val="27"/>
          <w:lang w:eastAsia="ar-SA"/>
        </w:rPr>
        <w:t>---</w:t>
      </w:r>
      <w:r w:rsidRPr="009C367F" w:rsidR="00EA0605">
        <w:rPr>
          <w:sz w:val="27"/>
          <w:szCs w:val="27"/>
          <w:lang w:eastAsia="ar-SA"/>
        </w:rPr>
        <w:t xml:space="preserve"> не свидетельствуют о надлежащем осуществлении контроля за соблюдением требований к обеспечению антитеррористической защищенности </w:t>
      </w:r>
      <w:r w:rsidRPr="009C367F" w:rsidR="00BC2846">
        <w:rPr>
          <w:sz w:val="27"/>
          <w:szCs w:val="27"/>
          <w:lang w:eastAsia="ar-SA"/>
        </w:rPr>
        <w:t>мест массового пребывания людей</w:t>
      </w:r>
      <w:r w:rsidRPr="009C367F" w:rsidR="002B6373">
        <w:rPr>
          <w:sz w:val="27"/>
          <w:szCs w:val="27"/>
          <w:lang w:eastAsia="ar-SA"/>
        </w:rPr>
        <w:t xml:space="preserve">, </w:t>
      </w:r>
      <w:r w:rsidRPr="009C367F" w:rsidR="00A82ED4">
        <w:rPr>
          <w:sz w:val="27"/>
          <w:szCs w:val="27"/>
          <w:lang w:eastAsia="ar-SA"/>
        </w:rPr>
        <w:t xml:space="preserve">поскольку </w:t>
      </w:r>
      <w:r w:rsidRPr="009C367F">
        <w:rPr>
          <w:sz w:val="27"/>
          <w:szCs w:val="27"/>
          <w:lang w:eastAsia="ar-SA"/>
        </w:rPr>
        <w:t>содержат однотипные сведения и повторяющиеся нарушения. Л</w:t>
      </w:r>
      <w:r w:rsidRPr="009C367F" w:rsidR="00A82ED4">
        <w:rPr>
          <w:sz w:val="27"/>
          <w:szCs w:val="27"/>
          <w:lang w:eastAsia="ar-SA"/>
        </w:rPr>
        <w:t xml:space="preserve">ишь один из представленных актов содержит сведения о состоянии въездных ворот со стороны </w:t>
      </w:r>
      <w:r w:rsidR="005E6653">
        <w:rPr>
          <w:sz w:val="27"/>
          <w:szCs w:val="27"/>
          <w:lang w:eastAsia="ar-SA"/>
        </w:rPr>
        <w:t>--</w:t>
      </w:r>
      <w:r w:rsidRPr="009C367F" w:rsidR="00A82ED4">
        <w:rPr>
          <w:sz w:val="27"/>
          <w:szCs w:val="27"/>
          <w:lang w:eastAsia="ar-SA"/>
        </w:rPr>
        <w:t>)</w:t>
      </w:r>
      <w:r w:rsidRPr="009C367F">
        <w:rPr>
          <w:sz w:val="27"/>
          <w:szCs w:val="27"/>
          <w:lang w:eastAsia="ar-SA"/>
        </w:rPr>
        <w:t>. На странице 3 акта стандартно отражены сведения о заград</w:t>
      </w:r>
      <w:r w:rsidRPr="009C367F">
        <w:rPr>
          <w:sz w:val="27"/>
          <w:szCs w:val="27"/>
          <w:lang w:eastAsia="ar-SA"/>
        </w:rPr>
        <w:t>ительных сооружениях, препятствующих проезду транспорта: «</w:t>
      </w:r>
      <w:r w:rsidR="005E6653">
        <w:rPr>
          <w:sz w:val="27"/>
          <w:szCs w:val="27"/>
          <w:lang w:eastAsia="ar-SA"/>
        </w:rPr>
        <w:t>---</w:t>
      </w:r>
      <w:r w:rsidRPr="009C367F">
        <w:rPr>
          <w:sz w:val="27"/>
          <w:szCs w:val="27"/>
          <w:lang w:eastAsia="ar-SA"/>
        </w:rPr>
        <w:t>».</w:t>
      </w:r>
    </w:p>
    <w:p w:rsidR="00D94293" w:rsidRPr="009C367F" w:rsidP="00E11218">
      <w:pPr>
        <w:suppressAutoHyphens/>
        <w:autoSpaceDE w:val="0"/>
        <w:ind w:firstLine="720"/>
        <w:jc w:val="both"/>
        <w:rPr>
          <w:sz w:val="27"/>
          <w:szCs w:val="27"/>
          <w:lang w:eastAsia="ar-SA"/>
        </w:rPr>
      </w:pPr>
      <w:r w:rsidRPr="009C367F">
        <w:rPr>
          <w:sz w:val="27"/>
          <w:szCs w:val="27"/>
          <w:lang w:eastAsia="ar-SA"/>
        </w:rPr>
        <w:t xml:space="preserve">Вместе с тем, на представленной </w:t>
      </w:r>
      <w:r w:rsidR="005E6653">
        <w:rPr>
          <w:sz w:val="27"/>
          <w:szCs w:val="27"/>
          <w:lang w:eastAsia="ar-SA"/>
        </w:rPr>
        <w:t>---</w:t>
      </w:r>
      <w:r w:rsidRPr="009C367F">
        <w:rPr>
          <w:sz w:val="27"/>
          <w:szCs w:val="27"/>
          <w:lang w:eastAsia="ar-SA"/>
        </w:rPr>
        <w:t xml:space="preserve">) видно, что установленный в воротах железобетонный блок не является препятствием для проезда </w:t>
      </w:r>
      <w:r w:rsidRPr="009C367F" w:rsidR="00A53B3A">
        <w:rPr>
          <w:sz w:val="27"/>
          <w:szCs w:val="27"/>
          <w:lang w:eastAsia="ar-SA"/>
        </w:rPr>
        <w:t xml:space="preserve">легкового </w:t>
      </w:r>
      <w:r w:rsidRPr="009C367F">
        <w:rPr>
          <w:sz w:val="27"/>
          <w:szCs w:val="27"/>
          <w:lang w:eastAsia="ar-SA"/>
        </w:rPr>
        <w:t>транспорта на территорию объекта, поскольку перекрывает незначительную площадь</w:t>
      </w:r>
      <w:r w:rsidRPr="009C367F" w:rsidR="00A53B3A">
        <w:rPr>
          <w:sz w:val="27"/>
          <w:szCs w:val="27"/>
          <w:lang w:eastAsia="ar-SA"/>
        </w:rPr>
        <w:t>, также данный блок, при необходимости, может быть передвинут заинтересованными лицами</w:t>
      </w:r>
      <w:r w:rsidRPr="009C367F">
        <w:rPr>
          <w:sz w:val="27"/>
          <w:szCs w:val="27"/>
          <w:lang w:eastAsia="ar-SA"/>
        </w:rPr>
        <w:t xml:space="preserve">. </w:t>
      </w:r>
      <w:r w:rsidRPr="009C367F" w:rsidR="00F208BE">
        <w:rPr>
          <w:sz w:val="27"/>
          <w:szCs w:val="27"/>
          <w:lang w:eastAsia="ar-SA"/>
        </w:rPr>
        <w:tab/>
      </w:r>
      <w:r w:rsidRPr="009C367F" w:rsidR="00F208BE">
        <w:rPr>
          <w:sz w:val="27"/>
          <w:szCs w:val="27"/>
          <w:lang w:eastAsia="ar-SA"/>
        </w:rPr>
        <w:tab/>
      </w:r>
      <w:r w:rsidRPr="009C367F" w:rsidR="00F208BE">
        <w:rPr>
          <w:sz w:val="27"/>
          <w:szCs w:val="27"/>
          <w:lang w:eastAsia="ar-SA"/>
        </w:rPr>
        <w:tab/>
      </w:r>
      <w:r w:rsidR="009C367F">
        <w:rPr>
          <w:sz w:val="27"/>
          <w:szCs w:val="27"/>
          <w:lang w:eastAsia="ar-SA"/>
        </w:rPr>
        <w:tab/>
      </w:r>
      <w:r w:rsidR="009C367F">
        <w:rPr>
          <w:sz w:val="27"/>
          <w:szCs w:val="27"/>
          <w:lang w:eastAsia="ar-SA"/>
        </w:rPr>
        <w:tab/>
      </w:r>
      <w:r w:rsidR="009C367F">
        <w:rPr>
          <w:sz w:val="27"/>
          <w:szCs w:val="27"/>
          <w:lang w:eastAsia="ar-SA"/>
        </w:rPr>
        <w:tab/>
      </w:r>
      <w:r w:rsidR="009C367F">
        <w:rPr>
          <w:sz w:val="27"/>
          <w:szCs w:val="27"/>
          <w:lang w:eastAsia="ar-SA"/>
        </w:rPr>
        <w:tab/>
      </w:r>
      <w:r w:rsidRPr="009C367F" w:rsidR="00F208BE">
        <w:rPr>
          <w:sz w:val="27"/>
          <w:szCs w:val="27"/>
          <w:lang w:eastAsia="ar-SA"/>
        </w:rPr>
        <w:t xml:space="preserve">С целью недопущения подобных ситуаций, был разработан и </w:t>
      </w:r>
      <w:r w:rsidR="005E6653">
        <w:rPr>
          <w:sz w:val="27"/>
          <w:szCs w:val="27"/>
          <w:lang w:eastAsia="ar-SA"/>
        </w:rPr>
        <w:t>----</w:t>
      </w:r>
      <w:r w:rsidRPr="009C367F" w:rsidR="00F208BE">
        <w:rPr>
          <w:sz w:val="27"/>
          <w:szCs w:val="27"/>
          <w:lang w:eastAsia="ar-SA"/>
        </w:rPr>
        <w:t xml:space="preserve"> утвержден паспорт безопасности, </w:t>
      </w:r>
      <w:r w:rsidRPr="009C367F" w:rsidR="00415042">
        <w:rPr>
          <w:sz w:val="27"/>
          <w:szCs w:val="27"/>
          <w:lang w:eastAsia="ar-SA"/>
        </w:rPr>
        <w:t>п. «а» раздела 10 которого предусмотрены меры по инженерно-технической, физической защите и пожарной безопасности места массового пребывания людей, а именно указано, что в целях воспрепятствования несанкционированному проезду транспорта на территорию объекта, проведения экстренной эвакуации людей при чрезвычайной ситуации, а также в целях беспрепятственного проезда специального транспорта экстренных служб города имеются 5 распашных ворот, которые запираются на навесной замок.</w:t>
      </w:r>
    </w:p>
    <w:p w:rsidR="00415042" w:rsidRPr="009C367F" w:rsidP="00E11218">
      <w:pPr>
        <w:suppressAutoHyphens/>
        <w:autoSpaceDE w:val="0"/>
        <w:ind w:firstLine="720"/>
        <w:jc w:val="both"/>
        <w:rPr>
          <w:sz w:val="27"/>
          <w:szCs w:val="27"/>
          <w:lang w:eastAsia="ar-SA"/>
        </w:rPr>
      </w:pPr>
      <w:r w:rsidRPr="009C367F">
        <w:rPr>
          <w:sz w:val="27"/>
          <w:szCs w:val="27"/>
          <w:lang w:eastAsia="ar-SA"/>
        </w:rPr>
        <w:t>Представитель администрации верно отметила, что паспорт безопасности является информационно-справочным документом, который отражает состояние антитерр</w:t>
      </w:r>
      <w:r w:rsidRPr="009C367F" w:rsidR="009C367F">
        <w:rPr>
          <w:sz w:val="27"/>
          <w:szCs w:val="27"/>
          <w:lang w:eastAsia="ar-SA"/>
        </w:rPr>
        <w:t>о</w:t>
      </w:r>
      <w:r w:rsidRPr="009C367F">
        <w:rPr>
          <w:sz w:val="27"/>
          <w:szCs w:val="27"/>
          <w:lang w:eastAsia="ar-SA"/>
        </w:rPr>
        <w:t>ристическ</w:t>
      </w:r>
      <w:r w:rsidRPr="009C367F">
        <w:rPr>
          <w:sz w:val="27"/>
          <w:szCs w:val="27"/>
          <w:lang w:eastAsia="ar-SA"/>
        </w:rPr>
        <w:t>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415042" w:rsidRPr="009C367F" w:rsidP="00E11218">
      <w:pPr>
        <w:suppressAutoHyphens/>
        <w:autoSpaceDE w:val="0"/>
        <w:ind w:firstLine="720"/>
        <w:jc w:val="both"/>
        <w:rPr>
          <w:sz w:val="27"/>
          <w:szCs w:val="27"/>
          <w:lang w:eastAsia="ar-SA"/>
        </w:rPr>
      </w:pPr>
      <w:r w:rsidRPr="009C367F">
        <w:rPr>
          <w:sz w:val="27"/>
          <w:szCs w:val="27"/>
          <w:lang w:eastAsia="ar-SA"/>
        </w:rPr>
        <w:t>Однако, учитывая, что фактически распашные ворота со стороны ул. Первопро</w:t>
      </w:r>
      <w:r w:rsidRPr="009C367F">
        <w:rPr>
          <w:sz w:val="27"/>
          <w:szCs w:val="27"/>
          <w:lang w:eastAsia="ar-SA"/>
        </w:rPr>
        <w:t>ходцев на навесной замок не запираются, представленный паспорт безопасности не отражает в полной мере фактического состояния антитеррористической защищенности объекта</w:t>
      </w:r>
      <w:r w:rsidRPr="009C367F" w:rsidR="002E00C8">
        <w:rPr>
          <w:sz w:val="27"/>
          <w:szCs w:val="27"/>
          <w:lang w:eastAsia="ar-SA"/>
        </w:rPr>
        <w:t xml:space="preserve">, а проведенные </w:t>
      </w:r>
      <w:r w:rsidR="005E6653">
        <w:rPr>
          <w:sz w:val="27"/>
          <w:szCs w:val="27"/>
          <w:lang w:eastAsia="ar-SA"/>
        </w:rPr>
        <w:t>---</w:t>
      </w:r>
      <w:r w:rsidRPr="009C367F" w:rsidR="002E00C8">
        <w:rPr>
          <w:sz w:val="27"/>
          <w:szCs w:val="27"/>
          <w:lang w:eastAsia="ar-SA"/>
        </w:rPr>
        <w:t>(после утверждения паспорта безопасности) проверки являются формальными. Представителем администрации не оспаривался тот факт, что распашные ворота находятся открытыми постоянно, отметив, что комиссия нарушений в этом не выявила.</w:t>
      </w:r>
    </w:p>
    <w:p w:rsidR="002E00C8" w:rsidRPr="009C367F" w:rsidP="00E11218">
      <w:pPr>
        <w:suppressAutoHyphens/>
        <w:autoSpaceDE w:val="0"/>
        <w:ind w:firstLine="720"/>
        <w:jc w:val="both"/>
        <w:rPr>
          <w:sz w:val="27"/>
          <w:szCs w:val="27"/>
          <w:lang w:eastAsia="ar-SA"/>
        </w:rPr>
      </w:pPr>
      <w:r w:rsidRPr="009C367F">
        <w:rPr>
          <w:sz w:val="27"/>
          <w:szCs w:val="27"/>
          <w:lang w:eastAsia="ar-SA"/>
        </w:rPr>
        <w:t xml:space="preserve">Как следует из представленных возражений, в план-схеме </w:t>
      </w:r>
      <w:r w:rsidRPr="009C367F">
        <w:rPr>
          <w:sz w:val="27"/>
          <w:szCs w:val="27"/>
          <w:lang w:eastAsia="ar-SA"/>
        </w:rPr>
        <w:t>расположения объекта с привязкой к местности (стр. 25 паспорта) видно, что въезд со стороны ул. Первопроходцев является эвакуационным. Пунктом 27 Требований установлено, что пути эвакуации в местах массового пребывания людей должны быть свободны для переме</w:t>
      </w:r>
      <w:r w:rsidRPr="009C367F">
        <w:rPr>
          <w:sz w:val="27"/>
          <w:szCs w:val="27"/>
          <w:lang w:eastAsia="ar-SA"/>
        </w:rPr>
        <w:t>щения людей и транспортных средств. Таким образом, по мнению представителя администрации, ни Требования, ни паспорт объекта не содержат положений об обязательном запирании распашных ворот в тот период, когда не проводятся массовые мероприятия.</w:t>
      </w:r>
    </w:p>
    <w:p w:rsidR="007E03AC" w:rsidRPr="009C367F" w:rsidP="00E11218">
      <w:pPr>
        <w:suppressAutoHyphens/>
        <w:autoSpaceDE w:val="0"/>
        <w:ind w:firstLine="720"/>
        <w:jc w:val="both"/>
        <w:rPr>
          <w:sz w:val="27"/>
          <w:szCs w:val="27"/>
        </w:rPr>
      </w:pPr>
      <w:r w:rsidRPr="009C367F">
        <w:rPr>
          <w:sz w:val="27"/>
          <w:szCs w:val="27"/>
          <w:lang w:eastAsia="ar-SA"/>
        </w:rPr>
        <w:t>Вместе с тем</w:t>
      </w:r>
      <w:r w:rsidRPr="009C367F">
        <w:rPr>
          <w:sz w:val="27"/>
          <w:szCs w:val="27"/>
          <w:lang w:eastAsia="ar-SA"/>
        </w:rPr>
        <w:t>, из изученных статей усматривается, что на «Площади Мира» имеются горки, на которых катаются дети, соответственно, скопление людей может происходить и без проведения массовых мероприятий и, при постоянно открытых воротах, осуществление контроля за состоян</w:t>
      </w:r>
      <w:r w:rsidRPr="009C367F">
        <w:rPr>
          <w:sz w:val="27"/>
          <w:szCs w:val="27"/>
          <w:lang w:eastAsia="ar-SA"/>
        </w:rPr>
        <w:t>ием антитеррористической защищенности не происходит.</w:t>
      </w:r>
      <w:r w:rsidRPr="009C367F">
        <w:rPr>
          <w:sz w:val="27"/>
          <w:szCs w:val="27"/>
          <w:lang w:eastAsia="ar-SA"/>
        </w:rPr>
        <w:tab/>
      </w:r>
      <w:r w:rsidRPr="009C367F">
        <w:rPr>
          <w:sz w:val="27"/>
          <w:szCs w:val="27"/>
          <w:lang w:eastAsia="ar-SA"/>
        </w:rPr>
        <w:tab/>
      </w:r>
      <w:r w:rsidRPr="009C367F">
        <w:rPr>
          <w:sz w:val="27"/>
          <w:szCs w:val="27"/>
          <w:lang w:eastAsia="ar-SA"/>
        </w:rPr>
        <w:tab/>
      </w:r>
      <w:r w:rsidRPr="009C367F">
        <w:rPr>
          <w:sz w:val="27"/>
          <w:szCs w:val="27"/>
          <w:lang w:eastAsia="ar-SA"/>
        </w:rPr>
        <w:tab/>
      </w:r>
      <w:r w:rsidRPr="009C367F">
        <w:rPr>
          <w:sz w:val="27"/>
          <w:szCs w:val="27"/>
          <w:lang w:eastAsia="ar-SA"/>
        </w:rPr>
        <w:tab/>
      </w:r>
      <w:r w:rsidRPr="009C367F" w:rsidR="00C64AF5">
        <w:rPr>
          <w:sz w:val="27"/>
          <w:szCs w:val="27"/>
          <w:lang w:eastAsia="ar-SA"/>
        </w:rPr>
        <w:t>Требования к эвакуационным выходам установлены Сводом правил СП 1.13130 «Системы противопожарной защиты. Эвакуационные пути и выходы», утв. Приказом МЧС России от 19 марта 2020 г. № 194</w:t>
      </w:r>
      <w:r w:rsidRPr="009C367F" w:rsidR="00CC3681">
        <w:rPr>
          <w:sz w:val="27"/>
          <w:szCs w:val="27"/>
          <w:lang w:eastAsia="ar-SA"/>
        </w:rPr>
        <w:t xml:space="preserve"> (далее – СП 1.13130)</w:t>
      </w:r>
      <w:r w:rsidRPr="009C367F" w:rsidR="00C64AF5">
        <w:rPr>
          <w:sz w:val="27"/>
          <w:szCs w:val="27"/>
          <w:lang w:eastAsia="ar-SA"/>
        </w:rPr>
        <w:t>, п. 4.2.3 которого предусмотрено, что выходы не являются эвакуационными, если в их проемах установлены</w:t>
      </w:r>
      <w:r w:rsidRPr="009C367F" w:rsidR="00C64AF5">
        <w:rPr>
          <w:sz w:val="27"/>
          <w:szCs w:val="27"/>
        </w:rPr>
        <w:t xml:space="preserve"> </w:t>
      </w:r>
      <w:r w:rsidRPr="009C367F" w:rsidR="00C64AF5">
        <w:rPr>
          <w:sz w:val="27"/>
          <w:szCs w:val="27"/>
          <w:lang w:eastAsia="ar-SA"/>
        </w:rPr>
        <w:t>распашные ворота шириной более 3,5 м, раздвижные ворота, а также ворота для железнодорожного подвижного состава и автомобильного транспорта.</w:t>
      </w:r>
      <w:r w:rsidRPr="009C367F" w:rsidR="00C64AF5">
        <w:rPr>
          <w:sz w:val="27"/>
          <w:szCs w:val="27"/>
        </w:rPr>
        <w:t xml:space="preserve"> </w:t>
      </w:r>
    </w:p>
    <w:p w:rsidR="004A067E" w:rsidRPr="009C367F" w:rsidP="004A067E">
      <w:pPr>
        <w:suppressAutoHyphens/>
        <w:autoSpaceDE w:val="0"/>
        <w:ind w:firstLine="720"/>
        <w:jc w:val="both"/>
        <w:rPr>
          <w:sz w:val="27"/>
          <w:szCs w:val="27"/>
        </w:rPr>
      </w:pPr>
      <w:r w:rsidRPr="009C367F">
        <w:rPr>
          <w:sz w:val="27"/>
          <w:szCs w:val="27"/>
        </w:rPr>
        <w:t>Пун</w:t>
      </w:r>
      <w:r w:rsidRPr="009C367F">
        <w:rPr>
          <w:sz w:val="27"/>
          <w:szCs w:val="27"/>
        </w:rPr>
        <w:t>ктом 27 Правил противопожарного режима в Российской Федерации, утв. Постановлением Правительства РФ от 16 сентября 2020 г. № 1479 установлено, что при эксплуатации эвакуационных путей, эвакуационных и аварийных выходов запрещается: а) устраивать на путях э</w:t>
      </w:r>
      <w:r w:rsidRPr="009C367F">
        <w:rPr>
          <w:sz w:val="27"/>
          <w:szCs w:val="27"/>
        </w:rPr>
        <w:t>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w:t>
      </w:r>
      <w:r w:rsidRPr="009C367F">
        <w:rPr>
          <w:sz w:val="27"/>
          <w:szCs w:val="27"/>
        </w:rPr>
        <w:t>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w:t>
      </w:r>
      <w:r w:rsidRPr="009C367F">
        <w:rPr>
          <w:sz w:val="27"/>
          <w:szCs w:val="27"/>
        </w:rPr>
        <w:t>у способу применение автоматического или дистанционного способа открывания и блокирования устройств.</w:t>
      </w:r>
    </w:p>
    <w:p w:rsidR="004A067E" w:rsidRPr="009C367F" w:rsidP="00CC3681">
      <w:pPr>
        <w:suppressAutoHyphens/>
        <w:autoSpaceDE w:val="0"/>
        <w:ind w:firstLine="720"/>
        <w:jc w:val="both"/>
        <w:rPr>
          <w:sz w:val="27"/>
          <w:szCs w:val="27"/>
        </w:rPr>
      </w:pPr>
      <w:r w:rsidRPr="009C367F">
        <w:rPr>
          <w:sz w:val="27"/>
          <w:szCs w:val="27"/>
        </w:rPr>
        <w:t xml:space="preserve">Таким образом, действующим законодательством не предусмотрено требований держать эвакуационные выходы всегда открытыми, достаточно того, чтобы они не были </w:t>
      </w:r>
      <w:r w:rsidRPr="009C367F">
        <w:rPr>
          <w:sz w:val="27"/>
          <w:szCs w:val="27"/>
        </w:rPr>
        <w:t>заставлены и могли открываться</w:t>
      </w:r>
      <w:r w:rsidRPr="009C367F" w:rsidR="007E1247">
        <w:rPr>
          <w:sz w:val="27"/>
          <w:szCs w:val="27"/>
        </w:rPr>
        <w:t xml:space="preserve"> вручную изнутри, блокироваться в открытом состоянии</w:t>
      </w:r>
      <w:r w:rsidRPr="009C367F">
        <w:rPr>
          <w:sz w:val="27"/>
          <w:szCs w:val="27"/>
        </w:rPr>
        <w:t xml:space="preserve">. А учитывая, что паспорт безопасности, как уже указано выше, содержит сведения о том, что ворота </w:t>
      </w:r>
      <w:r w:rsidRPr="009C367F" w:rsidR="00CC3681">
        <w:rPr>
          <w:sz w:val="27"/>
          <w:szCs w:val="27"/>
        </w:rPr>
        <w:t xml:space="preserve">запираются на </w:t>
      </w:r>
      <w:r w:rsidRPr="009C367F" w:rsidR="00CC3681">
        <w:rPr>
          <w:sz w:val="27"/>
          <w:szCs w:val="27"/>
        </w:rPr>
        <w:t>навесной замок в целях воспрепятствования несанкционированному проезду транспорта на территорию объекта, содержание их в закрытом состоянии является обязательным. Кроме того, из паспорта также следует, что ворота предназначены для проезда специального транспорта, что свидетельствует о том, что они, в силу п. 4.2.3 СП 1.13130, не могут является эвакуационными выходами.</w:t>
      </w:r>
    </w:p>
    <w:p w:rsidR="000D6738" w:rsidRPr="009C367F" w:rsidP="000D6738">
      <w:pPr>
        <w:suppressAutoHyphens/>
        <w:autoSpaceDE w:val="0"/>
        <w:ind w:firstLine="720"/>
        <w:jc w:val="both"/>
        <w:rPr>
          <w:sz w:val="27"/>
          <w:szCs w:val="27"/>
          <w:lang w:eastAsia="ar-SA"/>
        </w:rPr>
      </w:pPr>
      <w:r w:rsidRPr="009C367F">
        <w:rPr>
          <w:sz w:val="27"/>
          <w:szCs w:val="27"/>
          <w:lang w:eastAsia="ar-SA"/>
        </w:rPr>
        <w:t xml:space="preserve">Место совершения правонарушения прокуратурой города </w:t>
      </w:r>
      <w:r w:rsidR="005E6653">
        <w:rPr>
          <w:sz w:val="27"/>
          <w:szCs w:val="27"/>
          <w:lang w:eastAsia="ar-SA"/>
        </w:rPr>
        <w:t>----</w:t>
      </w:r>
      <w:r w:rsidRPr="009C367F">
        <w:rPr>
          <w:sz w:val="27"/>
          <w:szCs w:val="27"/>
          <w:lang w:eastAsia="ar-SA"/>
        </w:rPr>
        <w:t xml:space="preserve"> установлено верно – ХМАО-Югра, </w:t>
      </w:r>
      <w:r w:rsidR="005E6653">
        <w:rPr>
          <w:sz w:val="27"/>
          <w:szCs w:val="27"/>
          <w:lang w:eastAsia="ar-SA"/>
        </w:rPr>
        <w:t>---</w:t>
      </w:r>
      <w:r w:rsidRPr="009C367F">
        <w:rPr>
          <w:sz w:val="27"/>
          <w:szCs w:val="27"/>
          <w:lang w:eastAsia="ar-SA"/>
        </w:rPr>
        <w:t>, который является юридическим адресом администрации.</w:t>
      </w:r>
    </w:p>
    <w:p w:rsidR="000D6738" w:rsidRPr="009C367F" w:rsidP="000D6738">
      <w:pPr>
        <w:suppressAutoHyphens/>
        <w:autoSpaceDE w:val="0"/>
        <w:ind w:firstLine="720"/>
        <w:jc w:val="both"/>
        <w:rPr>
          <w:sz w:val="27"/>
          <w:szCs w:val="27"/>
          <w:lang w:eastAsia="ar-SA"/>
        </w:rPr>
      </w:pPr>
      <w:r w:rsidRPr="009C367F">
        <w:rPr>
          <w:sz w:val="27"/>
          <w:szCs w:val="27"/>
          <w:lang w:eastAsia="ar-SA"/>
        </w:rPr>
        <w:t>Положениями части 1 статьи 29.5</w:t>
      </w:r>
      <w:r w:rsidRPr="009C367F">
        <w:rPr>
          <w:sz w:val="27"/>
          <w:szCs w:val="27"/>
          <w:lang w:eastAsia="ar-SA"/>
        </w:rPr>
        <w:t xml:space="preserve"> КоАП РФ определено, что дело об административном правонарушении рассматривается по месту его совершения.</w:t>
      </w:r>
    </w:p>
    <w:p w:rsidR="000D6738" w:rsidRPr="009C367F" w:rsidP="000D6738">
      <w:pPr>
        <w:suppressAutoHyphens/>
        <w:autoSpaceDE w:val="0"/>
        <w:ind w:firstLine="720"/>
        <w:jc w:val="both"/>
        <w:rPr>
          <w:sz w:val="27"/>
          <w:szCs w:val="27"/>
          <w:lang w:eastAsia="ar-SA"/>
        </w:rPr>
      </w:pPr>
      <w:r w:rsidRPr="009C367F">
        <w:rPr>
          <w:sz w:val="27"/>
          <w:szCs w:val="27"/>
          <w:lang w:eastAsia="ar-SA"/>
        </w:rPr>
        <w:t xml:space="preserve">Как следует из разъяснения, содержащегося в абзаце третьем подпункта </w:t>
      </w:r>
      <w:r w:rsidRPr="009C367F" w:rsidR="00F762B7">
        <w:rPr>
          <w:sz w:val="27"/>
          <w:szCs w:val="27"/>
          <w:lang w:eastAsia="ar-SA"/>
        </w:rPr>
        <w:t>«</w:t>
      </w:r>
      <w:r w:rsidRPr="009C367F">
        <w:rPr>
          <w:sz w:val="27"/>
          <w:szCs w:val="27"/>
          <w:lang w:eastAsia="ar-SA"/>
        </w:rPr>
        <w:t>з</w:t>
      </w:r>
      <w:r w:rsidRPr="009C367F" w:rsidR="00F762B7">
        <w:rPr>
          <w:sz w:val="27"/>
          <w:szCs w:val="27"/>
          <w:lang w:eastAsia="ar-SA"/>
        </w:rPr>
        <w:t>»</w:t>
      </w:r>
      <w:r w:rsidRPr="009C367F">
        <w:rPr>
          <w:sz w:val="27"/>
          <w:szCs w:val="27"/>
          <w:lang w:eastAsia="ar-SA"/>
        </w:rPr>
        <w:t xml:space="preserve"> пункта 3 постановления Пленума Верховного Суда Российской Федерации от 24 мар</w:t>
      </w:r>
      <w:r w:rsidRPr="009C367F">
        <w:rPr>
          <w:sz w:val="27"/>
          <w:szCs w:val="27"/>
          <w:lang w:eastAsia="ar-SA"/>
        </w:rPr>
        <w:t xml:space="preserve">та 2005 г. </w:t>
      </w:r>
      <w:r w:rsidRPr="009C367F" w:rsidR="00F762B7">
        <w:rPr>
          <w:sz w:val="27"/>
          <w:szCs w:val="27"/>
          <w:lang w:eastAsia="ar-SA"/>
        </w:rPr>
        <w:t>№</w:t>
      </w:r>
      <w:r w:rsidRPr="009C367F">
        <w:rPr>
          <w:sz w:val="27"/>
          <w:szCs w:val="27"/>
          <w:lang w:eastAsia="ar-SA"/>
        </w:rPr>
        <w:t xml:space="preserve"> 5 </w:t>
      </w:r>
      <w:r w:rsidRPr="009C367F" w:rsidR="00F762B7">
        <w:rPr>
          <w:sz w:val="27"/>
          <w:szCs w:val="27"/>
          <w:lang w:eastAsia="ar-SA"/>
        </w:rPr>
        <w:t>«</w:t>
      </w:r>
      <w:r w:rsidRPr="009C367F">
        <w:rPr>
          <w:sz w:val="27"/>
          <w:szCs w:val="27"/>
          <w:lang w:eastAsia="ar-SA"/>
        </w:rPr>
        <w:t>О некоторых вопросах, возникающих у судов при применении Кодекса Российской Федерации об административных правонарушениях</w:t>
      </w:r>
      <w:r w:rsidRPr="009C367F" w:rsidR="00F762B7">
        <w:rPr>
          <w:sz w:val="27"/>
          <w:szCs w:val="27"/>
          <w:lang w:eastAsia="ar-SA"/>
        </w:rPr>
        <w:t>»</w:t>
      </w:r>
      <w:r w:rsidRPr="009C367F">
        <w:rPr>
          <w:sz w:val="27"/>
          <w:szCs w:val="27"/>
          <w:lang w:eastAsia="ar-SA"/>
        </w:rPr>
        <w:t>, при определении территориальной подсудности дел об административных правонарушениях, объективная сторона которых выр</w:t>
      </w:r>
      <w:r w:rsidRPr="009C367F">
        <w:rPr>
          <w:sz w:val="27"/>
          <w:szCs w:val="27"/>
          <w:lang w:eastAsia="ar-SA"/>
        </w:rPr>
        <w:t>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w:t>
      </w:r>
      <w:r w:rsidRPr="009C367F">
        <w:rPr>
          <w:sz w:val="27"/>
          <w:szCs w:val="27"/>
          <w:lang w:eastAsia="ar-SA"/>
        </w:rPr>
        <w:t>ждения юридического лица, определяемого в соответствии со статьей 54 ГК РФ.</w:t>
      </w:r>
    </w:p>
    <w:p w:rsidR="000D6738" w:rsidRPr="009C367F" w:rsidP="000D6738">
      <w:pPr>
        <w:suppressAutoHyphens/>
        <w:autoSpaceDE w:val="0"/>
        <w:ind w:firstLine="720"/>
        <w:jc w:val="both"/>
        <w:rPr>
          <w:sz w:val="27"/>
          <w:szCs w:val="27"/>
          <w:lang w:eastAsia="ar-SA"/>
        </w:rPr>
      </w:pPr>
      <w:r w:rsidRPr="009C367F">
        <w:rPr>
          <w:sz w:val="27"/>
          <w:szCs w:val="27"/>
          <w:lang w:eastAsia="ar-SA"/>
        </w:rPr>
        <w:t>В связи с тем, что объективная сторона правонарушения, предусмотренного частью 1 статьи 20.35 КоАП РФ, характеризуется бездействием лица, на которое возложена обязанность выполнить</w:t>
      </w:r>
      <w:r w:rsidRPr="009C367F">
        <w:rPr>
          <w:sz w:val="27"/>
          <w:szCs w:val="27"/>
          <w:lang w:eastAsia="ar-SA"/>
        </w:rPr>
        <w:t xml:space="preserve"> требования к антитеррористической защищенности объекта, относящегося к месту массового пребывания людей, территориальная подсудность таких дел определяется местом, где должна быть выполнена соответствующая обязанность.</w:t>
      </w:r>
    </w:p>
    <w:p w:rsidR="000D6738" w:rsidRPr="009C367F" w:rsidP="000D6738">
      <w:pPr>
        <w:suppressAutoHyphens/>
        <w:autoSpaceDE w:val="0"/>
        <w:ind w:firstLine="720"/>
        <w:jc w:val="both"/>
        <w:rPr>
          <w:sz w:val="27"/>
          <w:szCs w:val="27"/>
          <w:lang w:eastAsia="ar-SA"/>
        </w:rPr>
      </w:pPr>
      <w:r w:rsidRPr="009C367F">
        <w:rPr>
          <w:sz w:val="27"/>
          <w:szCs w:val="27"/>
          <w:lang w:eastAsia="ar-SA"/>
        </w:rPr>
        <w:t>Учитывая, что обязанность по выполне</w:t>
      </w:r>
      <w:r w:rsidRPr="009C367F">
        <w:rPr>
          <w:sz w:val="27"/>
          <w:szCs w:val="27"/>
          <w:lang w:eastAsia="ar-SA"/>
        </w:rPr>
        <w:t>нию требований к антитеррористической защищенности объекта, относящегося к месту массового пребывания людей, лежит на конкретном (юридическом или физическом) лице, местом совершения административного правонарушения, предусмотренного указанной нормой, следу</w:t>
      </w:r>
      <w:r w:rsidRPr="009C367F">
        <w:rPr>
          <w:sz w:val="27"/>
          <w:szCs w:val="27"/>
          <w:lang w:eastAsia="ar-SA"/>
        </w:rPr>
        <w:t>ет считать место нахождения юридического лица или место жительства физического лица (индивидуального предпринимателя), не исполнившего такие требования.</w:t>
      </w:r>
    </w:p>
    <w:p w:rsidR="000D6738" w:rsidRPr="009C367F" w:rsidP="000D6738">
      <w:pPr>
        <w:suppressAutoHyphens/>
        <w:autoSpaceDE w:val="0"/>
        <w:ind w:firstLine="720"/>
        <w:jc w:val="both"/>
        <w:rPr>
          <w:sz w:val="27"/>
          <w:szCs w:val="27"/>
          <w:lang w:eastAsia="ar-SA"/>
        </w:rPr>
      </w:pPr>
      <w:r w:rsidRPr="009C367F">
        <w:rPr>
          <w:sz w:val="27"/>
          <w:szCs w:val="27"/>
          <w:lang w:eastAsia="ar-SA"/>
        </w:rPr>
        <w:t>Согласно пунктам 2, 3 статьи 54 ГК РФ место нахождения юридического лица определяется местом его госуда</w:t>
      </w:r>
      <w:r w:rsidRPr="009C367F">
        <w:rPr>
          <w:sz w:val="27"/>
          <w:szCs w:val="27"/>
          <w:lang w:eastAsia="ar-SA"/>
        </w:rPr>
        <w:t>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w:t>
      </w:r>
      <w:r w:rsidRPr="009C367F">
        <w:rPr>
          <w:sz w:val="27"/>
          <w:szCs w:val="27"/>
          <w:lang w:eastAsia="ar-SA"/>
        </w:rPr>
        <w:t>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w:t>
      </w:r>
      <w:r w:rsidRPr="009C367F">
        <w:rPr>
          <w:sz w:val="27"/>
          <w:szCs w:val="27"/>
          <w:lang w:eastAsia="ar-SA"/>
        </w:rPr>
        <w:t>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C0114" w:rsidRPr="009C367F" w:rsidP="00AC0114">
      <w:pPr>
        <w:suppressAutoHyphens/>
        <w:autoSpaceDE w:val="0"/>
        <w:ind w:firstLine="720"/>
        <w:jc w:val="both"/>
        <w:rPr>
          <w:sz w:val="27"/>
          <w:szCs w:val="27"/>
          <w:lang w:eastAsia="ar-SA"/>
        </w:rPr>
      </w:pPr>
      <w:r w:rsidRPr="009C367F">
        <w:rPr>
          <w:sz w:val="27"/>
          <w:szCs w:val="27"/>
          <w:lang w:eastAsia="ar-SA"/>
        </w:rPr>
        <w:t>Необоснованными являются и доводы о том, что пп. «е» п. 21 Требований относится к деятельности межведомственной комиссии, а не содержит обязательных требований к правообладателю ММПЛ, соответственно правообладатель не может быть признан нарушившим указанны</w:t>
      </w:r>
      <w:r w:rsidRPr="009C367F">
        <w:rPr>
          <w:sz w:val="27"/>
          <w:szCs w:val="27"/>
          <w:lang w:eastAsia="ar-SA"/>
        </w:rPr>
        <w:t xml:space="preserve">й пункт. </w:t>
      </w:r>
    </w:p>
    <w:p w:rsidR="00AC0114" w:rsidRPr="009C367F" w:rsidP="00AC0114">
      <w:pPr>
        <w:suppressAutoHyphens/>
        <w:autoSpaceDE w:val="0"/>
        <w:ind w:firstLine="720"/>
        <w:jc w:val="both"/>
        <w:rPr>
          <w:sz w:val="27"/>
          <w:szCs w:val="27"/>
          <w:lang w:eastAsia="ar-SA"/>
        </w:rPr>
      </w:pPr>
      <w:r w:rsidRPr="009C367F">
        <w:rPr>
          <w:sz w:val="27"/>
          <w:szCs w:val="27"/>
          <w:lang w:eastAsia="ar-SA"/>
        </w:rPr>
        <w:t>В соответствии с постановлением Правительства Российской Федерации от 25 марта 2015 года № 272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w:t>
      </w:r>
      <w:r w:rsidRPr="009C367F">
        <w:rPr>
          <w:sz w:val="27"/>
          <w:szCs w:val="27"/>
          <w:lang w:eastAsia="ar-SA"/>
        </w:rPr>
        <w:t>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AC0114" w:rsidRPr="009C367F" w:rsidP="00AC0114">
      <w:pPr>
        <w:suppressAutoHyphens/>
        <w:autoSpaceDE w:val="0"/>
        <w:ind w:firstLine="720"/>
        <w:jc w:val="both"/>
        <w:rPr>
          <w:sz w:val="27"/>
          <w:szCs w:val="27"/>
          <w:lang w:eastAsia="ar-SA"/>
        </w:rPr>
      </w:pPr>
      <w:r w:rsidRPr="009C367F">
        <w:rPr>
          <w:sz w:val="27"/>
          <w:szCs w:val="27"/>
          <w:lang w:eastAsia="ar-SA"/>
        </w:rPr>
        <w:t>Юридическое лицо признается виновным в совершении административного правонарушения, если буд</w:t>
      </w:r>
      <w:r w:rsidRPr="009C367F">
        <w:rPr>
          <w:sz w:val="27"/>
          <w:szCs w:val="27"/>
          <w:lang w:eastAsia="ar-SA"/>
        </w:rPr>
        <w:t>ет установлено, что у него имелась возможность для соблюдения правил и норм, за нарушение которых Кодексом Российской Федерации об административных правонарушениях или законами субъекта Российской Федерации предусмотрена административная ответственность, н</w:t>
      </w:r>
      <w:r w:rsidRPr="009C367F">
        <w:rPr>
          <w:sz w:val="27"/>
          <w:szCs w:val="27"/>
          <w:lang w:eastAsia="ar-SA"/>
        </w:rPr>
        <w:t>о данным лицом не были приняты все зависящие от него меры по их соблюдению (часть 2 статьи 2.1 Кодекса Российской Федерации об административных правонарушениях).</w:t>
      </w:r>
    </w:p>
    <w:p w:rsidR="00AC0114" w:rsidRPr="009C367F" w:rsidP="00AC0114">
      <w:pPr>
        <w:suppressAutoHyphens/>
        <w:autoSpaceDE w:val="0"/>
        <w:ind w:firstLine="720"/>
        <w:jc w:val="both"/>
        <w:rPr>
          <w:sz w:val="27"/>
          <w:szCs w:val="27"/>
          <w:lang w:eastAsia="ar-SA"/>
        </w:rPr>
      </w:pPr>
      <w:r w:rsidRPr="009C367F">
        <w:rPr>
          <w:sz w:val="27"/>
          <w:szCs w:val="27"/>
          <w:lang w:eastAsia="ar-SA"/>
        </w:rPr>
        <w:t>В соответствии с ч. 4 ст. 2.1 КоАП РФ юридическое лицо не подлежит административной ответствен</w:t>
      </w:r>
      <w:r w:rsidRPr="009C367F">
        <w:rPr>
          <w:sz w:val="27"/>
          <w:szCs w:val="27"/>
          <w:lang w:eastAsia="ar-SA"/>
        </w:rPr>
        <w:t>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w:t>
      </w:r>
      <w:r w:rsidRPr="009C367F">
        <w:rPr>
          <w:sz w:val="27"/>
          <w:szCs w:val="27"/>
          <w:lang w:eastAsia="ar-SA"/>
        </w:rPr>
        <w:t>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w:t>
      </w:r>
      <w:r w:rsidRPr="009C367F">
        <w:rPr>
          <w:sz w:val="27"/>
          <w:szCs w:val="27"/>
          <w:lang w:eastAsia="ar-SA"/>
        </w:rPr>
        <w:t>ем случаев, предусмотренных частью 5 настоящей статьи.</w:t>
      </w:r>
    </w:p>
    <w:p w:rsidR="00AC0114" w:rsidRPr="009C367F" w:rsidP="00AC0114">
      <w:pPr>
        <w:suppressAutoHyphens/>
        <w:autoSpaceDE w:val="0"/>
        <w:ind w:firstLine="720"/>
        <w:jc w:val="both"/>
        <w:rPr>
          <w:sz w:val="27"/>
          <w:szCs w:val="27"/>
          <w:lang w:eastAsia="ar-SA"/>
        </w:rPr>
      </w:pPr>
      <w:r w:rsidRPr="009C367F">
        <w:rPr>
          <w:sz w:val="27"/>
          <w:szCs w:val="27"/>
          <w:lang w:eastAsia="ar-SA"/>
        </w:rPr>
        <w:t xml:space="preserve">При решении вопроса о виновности юридического лица в совершении административного правонарушения именно на него возлагается обязанность по доказыванию принятия всех зависящих от него мер по соблюдению </w:t>
      </w:r>
      <w:r w:rsidRPr="009C367F">
        <w:rPr>
          <w:sz w:val="27"/>
          <w:szCs w:val="27"/>
          <w:lang w:eastAsia="ar-SA"/>
        </w:rPr>
        <w:t>правил и норм.</w:t>
      </w:r>
    </w:p>
    <w:p w:rsidR="00E11218" w:rsidRPr="009C367F" w:rsidP="00E11218">
      <w:pPr>
        <w:suppressAutoHyphens/>
        <w:autoSpaceDE w:val="0"/>
        <w:ind w:firstLine="720"/>
        <w:jc w:val="both"/>
        <w:rPr>
          <w:sz w:val="27"/>
          <w:szCs w:val="27"/>
          <w:lang w:eastAsia="ar-SA"/>
        </w:rPr>
      </w:pPr>
      <w:r w:rsidRPr="009C367F">
        <w:rPr>
          <w:sz w:val="27"/>
          <w:szCs w:val="27"/>
          <w:lang w:eastAsia="ar-SA"/>
        </w:rPr>
        <w:t xml:space="preserve">Вместе с тем, доказательств, подтверждающих, что администрацией г. </w:t>
      </w:r>
      <w:r w:rsidR="005E6653">
        <w:rPr>
          <w:sz w:val="27"/>
          <w:szCs w:val="27"/>
          <w:lang w:eastAsia="ar-SA"/>
        </w:rPr>
        <w:t>----</w:t>
      </w:r>
      <w:r w:rsidRPr="009C367F">
        <w:rPr>
          <w:sz w:val="27"/>
          <w:szCs w:val="27"/>
          <w:lang w:eastAsia="ar-SA"/>
        </w:rPr>
        <w:t xml:space="preserve"> приняты все зависящие от него меры по выполнению требований законодательства к анти</w:t>
      </w:r>
      <w:r w:rsidRPr="009C367F" w:rsidR="009C367F">
        <w:rPr>
          <w:sz w:val="27"/>
          <w:szCs w:val="27"/>
          <w:lang w:eastAsia="ar-SA"/>
        </w:rPr>
        <w:t>т</w:t>
      </w:r>
      <w:r w:rsidRPr="009C367F">
        <w:rPr>
          <w:sz w:val="27"/>
          <w:szCs w:val="27"/>
          <w:lang w:eastAsia="ar-SA"/>
        </w:rPr>
        <w:t>еррористической защищенности объектов (территорий), материалы дела не содержат, т</w:t>
      </w:r>
      <w:r w:rsidRPr="009C367F">
        <w:rPr>
          <w:sz w:val="27"/>
          <w:szCs w:val="27"/>
          <w:lang w:eastAsia="ar-SA"/>
        </w:rPr>
        <w:t>огда как возможность для соблюдения вышеприведенных требований,</w:t>
      </w:r>
      <w:r w:rsidRPr="009C367F" w:rsidR="002A0058">
        <w:rPr>
          <w:sz w:val="27"/>
          <w:szCs w:val="27"/>
          <w:lang w:eastAsia="ar-SA"/>
        </w:rPr>
        <w:t xml:space="preserve"> в том числе организации надлежащего контроля,</w:t>
      </w:r>
      <w:r w:rsidRPr="009C367F">
        <w:rPr>
          <w:sz w:val="27"/>
          <w:szCs w:val="27"/>
          <w:lang w:eastAsia="ar-SA"/>
        </w:rPr>
        <w:t xml:space="preserve"> за нарушение которых предусмотрена административная ответственность, у юридического лица имелась, что свидетельствует о его вине, и отсутствии пра</w:t>
      </w:r>
      <w:r w:rsidRPr="009C367F">
        <w:rPr>
          <w:sz w:val="27"/>
          <w:szCs w:val="27"/>
          <w:lang w:eastAsia="ar-SA"/>
        </w:rPr>
        <w:t>вовых оснований для применения положений ч. 4 ст. 2.1 КоАП РФ.</w:t>
      </w:r>
      <w:r w:rsidRPr="009C367F" w:rsidR="002A0058">
        <w:rPr>
          <w:sz w:val="27"/>
          <w:szCs w:val="27"/>
          <w:lang w:eastAsia="ar-SA"/>
        </w:rPr>
        <w:tab/>
      </w:r>
      <w:r w:rsidRPr="009C367F" w:rsidR="002A0058">
        <w:rPr>
          <w:sz w:val="27"/>
          <w:szCs w:val="27"/>
          <w:lang w:eastAsia="ar-SA"/>
        </w:rPr>
        <w:tab/>
      </w:r>
      <w:r w:rsidRPr="009C367F" w:rsidR="002A0058">
        <w:rPr>
          <w:sz w:val="27"/>
          <w:szCs w:val="27"/>
          <w:lang w:eastAsia="ar-SA"/>
        </w:rPr>
        <w:tab/>
      </w:r>
      <w:r w:rsidRPr="009C367F" w:rsidR="002A0058">
        <w:rPr>
          <w:sz w:val="27"/>
          <w:szCs w:val="27"/>
          <w:lang w:eastAsia="ar-SA"/>
        </w:rPr>
        <w:tab/>
      </w:r>
      <w:r w:rsidRPr="009C367F" w:rsidR="002A0058">
        <w:rPr>
          <w:sz w:val="27"/>
          <w:szCs w:val="27"/>
          <w:lang w:eastAsia="ar-SA"/>
        </w:rPr>
        <w:tab/>
      </w:r>
      <w:r w:rsidRPr="009C367F" w:rsidR="002A0058">
        <w:rPr>
          <w:sz w:val="27"/>
          <w:szCs w:val="27"/>
          <w:lang w:eastAsia="ar-SA"/>
        </w:rPr>
        <w:tab/>
      </w:r>
      <w:r w:rsidRPr="009C367F" w:rsidR="002A0058">
        <w:rPr>
          <w:sz w:val="27"/>
          <w:szCs w:val="27"/>
          <w:lang w:eastAsia="ar-SA"/>
        </w:rPr>
        <w:tab/>
      </w:r>
      <w:r w:rsidR="009C367F">
        <w:rPr>
          <w:sz w:val="27"/>
          <w:szCs w:val="27"/>
          <w:lang w:eastAsia="ar-SA"/>
        </w:rPr>
        <w:tab/>
      </w:r>
      <w:r w:rsidRPr="009C367F">
        <w:rPr>
          <w:sz w:val="27"/>
          <w:szCs w:val="27"/>
          <w:lang w:eastAsia="ar-SA"/>
        </w:rPr>
        <w:t>При таких обстоятельствах, мировой судья находит вину администрации г.</w:t>
      </w:r>
      <w:r w:rsidR="00F73EDA">
        <w:rPr>
          <w:sz w:val="27"/>
          <w:szCs w:val="27"/>
          <w:lang w:eastAsia="ar-SA"/>
        </w:rPr>
        <w:t>---</w:t>
      </w:r>
      <w:r w:rsidRPr="009C367F">
        <w:rPr>
          <w:sz w:val="27"/>
          <w:szCs w:val="27"/>
          <w:lang w:eastAsia="ar-SA"/>
        </w:rPr>
        <w:t xml:space="preserve"> в совершении административного правонарушения установленной, и квалифицирует его действия по ч. 1 ст. 20.3</w:t>
      </w:r>
      <w:r w:rsidRPr="009C367F">
        <w:rPr>
          <w:sz w:val="27"/>
          <w:szCs w:val="27"/>
          <w:lang w:eastAsia="ar-SA"/>
        </w:rPr>
        <w:t xml:space="preserve">5 Кодекса РФ об административных правонарушениях – нарушение требований к антитеррористической </w:t>
      </w:r>
      <w:r w:rsidRPr="009C367F">
        <w:rPr>
          <w:sz w:val="27"/>
          <w:szCs w:val="27"/>
          <w:lang w:eastAsia="ar-SA"/>
        </w:rPr>
        <w:t xml:space="preserve">защищенности объектов (территорий), если эти действия не содержат признаков уголовно наказуемого деяния. </w:t>
      </w:r>
    </w:p>
    <w:p w:rsidR="00E11218" w:rsidRPr="009C367F" w:rsidP="00E11218">
      <w:pPr>
        <w:suppressAutoHyphens/>
        <w:autoSpaceDE w:val="0"/>
        <w:ind w:firstLine="720"/>
        <w:jc w:val="both"/>
        <w:rPr>
          <w:sz w:val="27"/>
          <w:szCs w:val="27"/>
          <w:lang w:eastAsia="ar-SA"/>
        </w:rPr>
      </w:pPr>
      <w:r w:rsidRPr="009C367F">
        <w:rPr>
          <w:sz w:val="27"/>
          <w:szCs w:val="27"/>
          <w:lang w:eastAsia="ar-SA"/>
        </w:rPr>
        <w:t xml:space="preserve">В соответствии с ч. 1 ст. 4.5 КоАП РФ срок привлечения </w:t>
      </w:r>
      <w:r w:rsidRPr="009C367F">
        <w:rPr>
          <w:sz w:val="27"/>
          <w:szCs w:val="27"/>
          <w:lang w:eastAsia="ar-SA"/>
        </w:rPr>
        <w:t>по статье 20.35 КоАП РФ составляет 6 лет.</w:t>
      </w:r>
    </w:p>
    <w:p w:rsidR="00E11218" w:rsidRPr="009C367F" w:rsidP="00E11218">
      <w:pPr>
        <w:suppressAutoHyphens/>
        <w:autoSpaceDE w:val="0"/>
        <w:ind w:firstLine="720"/>
        <w:jc w:val="both"/>
        <w:rPr>
          <w:sz w:val="27"/>
          <w:szCs w:val="27"/>
          <w:lang w:eastAsia="ar-SA"/>
        </w:rPr>
      </w:pPr>
      <w:r w:rsidRPr="009C367F">
        <w:rPr>
          <w:sz w:val="27"/>
          <w:szCs w:val="27"/>
          <w:lang w:eastAsia="ar-SA"/>
        </w:rPr>
        <w:t>Как разъяснено в п. 14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w:t>
      </w:r>
      <w:r w:rsidRPr="009C367F">
        <w:rPr>
          <w:sz w:val="27"/>
          <w:szCs w:val="27"/>
          <w:lang w:eastAsia="ar-SA"/>
        </w:rPr>
        <w:t xml:space="preserve"> правонарушениях» 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 В случае совершения административно</w:t>
      </w:r>
      <w:r w:rsidRPr="009C367F">
        <w:rPr>
          <w:sz w:val="27"/>
          <w:szCs w:val="27"/>
          <w:lang w:eastAsia="ar-SA"/>
        </w:rPr>
        <w:t>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w:t>
      </w:r>
    </w:p>
    <w:p w:rsidR="00E11218" w:rsidRPr="009C367F" w:rsidP="00E11218">
      <w:pPr>
        <w:suppressAutoHyphens/>
        <w:autoSpaceDE w:val="0"/>
        <w:ind w:firstLine="720"/>
        <w:jc w:val="both"/>
        <w:rPr>
          <w:sz w:val="27"/>
          <w:szCs w:val="27"/>
          <w:lang w:eastAsia="ar-SA"/>
        </w:rPr>
      </w:pPr>
      <w:r w:rsidRPr="009C367F">
        <w:rPr>
          <w:sz w:val="27"/>
          <w:szCs w:val="27"/>
          <w:lang w:eastAsia="ar-SA"/>
        </w:rPr>
        <w:t>В рассматриваемом случае днем с</w:t>
      </w:r>
      <w:r w:rsidRPr="009C367F">
        <w:rPr>
          <w:sz w:val="27"/>
          <w:szCs w:val="27"/>
          <w:lang w:eastAsia="ar-SA"/>
        </w:rPr>
        <w:t xml:space="preserve">овершения правонарушения является </w:t>
      </w:r>
      <w:r w:rsidR="005E6653">
        <w:rPr>
          <w:sz w:val="27"/>
          <w:szCs w:val="27"/>
          <w:lang w:eastAsia="ar-SA"/>
        </w:rPr>
        <w:t>---</w:t>
      </w:r>
    </w:p>
    <w:p w:rsidR="00E11218" w:rsidRPr="009C367F" w:rsidP="00E11218">
      <w:pPr>
        <w:suppressAutoHyphens/>
        <w:autoSpaceDE w:val="0"/>
        <w:ind w:firstLine="720"/>
        <w:jc w:val="both"/>
        <w:rPr>
          <w:sz w:val="27"/>
          <w:szCs w:val="27"/>
          <w:lang w:eastAsia="ar-SA"/>
        </w:rPr>
      </w:pPr>
      <w:r w:rsidRPr="009C367F">
        <w:rPr>
          <w:sz w:val="27"/>
          <w:szCs w:val="27"/>
          <w:lang w:eastAsia="ar-SA"/>
        </w:rPr>
        <w:t>Обстоятельств, исключающих производство по делу об административном правонарушении, предусмотренных ст. 24.5 КоАП РФ не имеется, срок давности привлечения к административной ответственности, устано</w:t>
      </w:r>
      <w:r w:rsidRPr="009C367F">
        <w:rPr>
          <w:sz w:val="27"/>
          <w:szCs w:val="27"/>
          <w:lang w:eastAsia="ar-SA"/>
        </w:rPr>
        <w:t>вленный ч. 1 ст. 4.5 КоАП РФ, не пропущен.</w:t>
      </w:r>
    </w:p>
    <w:p w:rsidR="00E11218" w:rsidRPr="009C367F" w:rsidP="00E11218">
      <w:pPr>
        <w:suppressAutoHyphens/>
        <w:autoSpaceDE w:val="0"/>
        <w:ind w:firstLine="720"/>
        <w:jc w:val="both"/>
        <w:rPr>
          <w:sz w:val="27"/>
          <w:szCs w:val="27"/>
          <w:lang w:eastAsia="ar-SA"/>
        </w:rPr>
      </w:pPr>
      <w:r w:rsidRPr="009C367F">
        <w:rPr>
          <w:sz w:val="27"/>
          <w:szCs w:val="27"/>
          <w:lang w:eastAsia="ar-SA"/>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w:t>
      </w:r>
      <w:r w:rsidRPr="009C367F">
        <w:rPr>
          <w:sz w:val="27"/>
          <w:szCs w:val="27"/>
          <w:lang w:eastAsia="ar-SA"/>
        </w:rPr>
        <w:t>ской Федерации об административных правонарушениях установлена административная ответственность.</w:t>
      </w:r>
    </w:p>
    <w:p w:rsidR="00E11218" w:rsidRPr="009C367F" w:rsidP="00E11218">
      <w:pPr>
        <w:suppressAutoHyphens/>
        <w:autoSpaceDE w:val="0"/>
        <w:ind w:firstLine="720"/>
        <w:jc w:val="both"/>
        <w:rPr>
          <w:sz w:val="27"/>
          <w:szCs w:val="27"/>
          <w:lang w:eastAsia="ar-SA"/>
        </w:rPr>
      </w:pPr>
      <w:r w:rsidRPr="009C367F">
        <w:rPr>
          <w:sz w:val="27"/>
          <w:szCs w:val="27"/>
          <w:lang w:eastAsia="ar-SA"/>
        </w:rPr>
        <w:t>При назначении административного наказания юридическому лицу мировым судьей учитываются характер совершенного административного правонарушения, имущественное и</w:t>
      </w:r>
      <w:r w:rsidRPr="009C367F">
        <w:rPr>
          <w:sz w:val="27"/>
          <w:szCs w:val="27"/>
          <w:lang w:eastAsia="ar-SA"/>
        </w:rPr>
        <w:t xml:space="preserve">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E11218" w:rsidRPr="009C367F" w:rsidP="00E11218">
      <w:pPr>
        <w:suppressAutoHyphens/>
        <w:autoSpaceDE w:val="0"/>
        <w:ind w:firstLine="720"/>
        <w:jc w:val="both"/>
        <w:rPr>
          <w:sz w:val="27"/>
          <w:szCs w:val="27"/>
          <w:lang w:eastAsia="ar-SA"/>
        </w:rPr>
      </w:pPr>
      <w:r w:rsidRPr="009C367F">
        <w:rPr>
          <w:sz w:val="27"/>
          <w:szCs w:val="27"/>
          <w:lang w:eastAsia="ar-SA"/>
        </w:rPr>
        <w:t xml:space="preserve">Обстоятельств, </w:t>
      </w:r>
      <w:r w:rsidRPr="009C367F" w:rsidR="002A0058">
        <w:rPr>
          <w:sz w:val="27"/>
          <w:szCs w:val="27"/>
          <w:lang w:eastAsia="ar-SA"/>
        </w:rPr>
        <w:t xml:space="preserve">смягчающих и </w:t>
      </w:r>
      <w:r w:rsidRPr="009C367F">
        <w:rPr>
          <w:sz w:val="27"/>
          <w:szCs w:val="27"/>
          <w:lang w:eastAsia="ar-SA"/>
        </w:rPr>
        <w:t>отягчающих административную ответственность, не установлено.</w:t>
      </w:r>
    </w:p>
    <w:p w:rsidR="00E11218" w:rsidRPr="009C367F" w:rsidP="00E11218">
      <w:pPr>
        <w:suppressAutoHyphens/>
        <w:autoSpaceDE w:val="0"/>
        <w:ind w:firstLine="720"/>
        <w:jc w:val="both"/>
        <w:rPr>
          <w:sz w:val="27"/>
          <w:szCs w:val="27"/>
          <w:lang w:eastAsia="ar-SA"/>
        </w:rPr>
      </w:pPr>
      <w:r w:rsidRPr="009C367F">
        <w:rPr>
          <w:sz w:val="27"/>
          <w:szCs w:val="27"/>
          <w:lang w:eastAsia="ar-SA"/>
        </w:rPr>
        <w:t>Уч</w:t>
      </w:r>
      <w:r w:rsidRPr="009C367F">
        <w:rPr>
          <w:sz w:val="27"/>
          <w:szCs w:val="27"/>
          <w:lang w:eastAsia="ar-SA"/>
        </w:rPr>
        <w:t>итывая характер и обстоятельства совершения правонарушения в области антитеррористической защищенности объекта, что непосредственно связано с угрозой безопасности жизни и здоровья граждан, для достижения целей наказания необходимо и целесообразно назначить</w:t>
      </w:r>
      <w:r w:rsidRPr="009C367F">
        <w:rPr>
          <w:sz w:val="27"/>
          <w:szCs w:val="27"/>
        </w:rPr>
        <w:t xml:space="preserve"> </w:t>
      </w:r>
      <w:r w:rsidRPr="009C367F">
        <w:rPr>
          <w:sz w:val="27"/>
          <w:szCs w:val="27"/>
          <w:lang w:eastAsia="ar-SA"/>
        </w:rPr>
        <w:t>юридическому лицу наказание в виде административного штрафа в минимальном размере.</w:t>
      </w:r>
    </w:p>
    <w:p w:rsidR="00E11218" w:rsidP="00E11218">
      <w:pPr>
        <w:suppressAutoHyphens/>
        <w:autoSpaceDE w:val="0"/>
        <w:ind w:firstLine="720"/>
        <w:jc w:val="both"/>
        <w:rPr>
          <w:sz w:val="27"/>
          <w:szCs w:val="27"/>
          <w:lang w:eastAsia="ar-SA"/>
        </w:rPr>
      </w:pPr>
      <w:r w:rsidRPr="009C367F">
        <w:rPr>
          <w:sz w:val="27"/>
          <w:szCs w:val="27"/>
          <w:lang w:eastAsia="ar-SA"/>
        </w:rPr>
        <w:t>На основании изложенного, руководствуясь ст.ст. 29.9-29.11 Кодекса Российской Федерации об административных правонарушениях, мировой судья</w:t>
      </w:r>
    </w:p>
    <w:p w:rsidR="009C367F" w:rsidRPr="009C367F" w:rsidP="00E11218">
      <w:pPr>
        <w:suppressAutoHyphens/>
        <w:autoSpaceDE w:val="0"/>
        <w:ind w:firstLine="720"/>
        <w:jc w:val="both"/>
        <w:rPr>
          <w:sz w:val="27"/>
          <w:szCs w:val="27"/>
          <w:lang w:eastAsia="ar-SA"/>
        </w:rPr>
      </w:pPr>
    </w:p>
    <w:p w:rsidR="00E11218" w:rsidRPr="009C367F" w:rsidP="00E11218">
      <w:pPr>
        <w:suppressAutoHyphens/>
        <w:autoSpaceDE w:val="0"/>
        <w:ind w:firstLine="720"/>
        <w:jc w:val="center"/>
        <w:rPr>
          <w:b/>
          <w:sz w:val="27"/>
          <w:szCs w:val="27"/>
          <w:lang w:eastAsia="ar-SA"/>
        </w:rPr>
      </w:pPr>
      <w:r w:rsidRPr="009C367F">
        <w:rPr>
          <w:b/>
          <w:sz w:val="27"/>
          <w:szCs w:val="27"/>
          <w:lang w:eastAsia="ar-SA"/>
        </w:rPr>
        <w:t>ПОСТАНОВИЛ:</w:t>
      </w:r>
    </w:p>
    <w:p w:rsidR="00E11218" w:rsidRPr="009C367F" w:rsidP="00E11218">
      <w:pPr>
        <w:suppressAutoHyphens/>
        <w:autoSpaceDE w:val="0"/>
        <w:ind w:firstLine="720"/>
        <w:jc w:val="both"/>
        <w:rPr>
          <w:sz w:val="27"/>
          <w:szCs w:val="27"/>
          <w:lang w:eastAsia="ar-SA"/>
        </w:rPr>
      </w:pPr>
    </w:p>
    <w:p w:rsidR="00E11218" w:rsidRPr="009C367F" w:rsidP="00E11218">
      <w:pPr>
        <w:suppressAutoHyphens/>
        <w:autoSpaceDE w:val="0"/>
        <w:ind w:firstLine="720"/>
        <w:jc w:val="both"/>
        <w:rPr>
          <w:sz w:val="27"/>
          <w:szCs w:val="27"/>
          <w:lang w:eastAsia="ar-SA"/>
        </w:rPr>
      </w:pPr>
      <w:r w:rsidRPr="009C367F">
        <w:rPr>
          <w:sz w:val="27"/>
          <w:szCs w:val="27"/>
          <w:lang w:eastAsia="ar-SA"/>
        </w:rPr>
        <w:t xml:space="preserve">юридическое лицо – </w:t>
      </w:r>
      <w:r w:rsidRPr="009C367F">
        <w:rPr>
          <w:sz w:val="27"/>
          <w:szCs w:val="27"/>
          <w:lang w:eastAsia="ar-SA"/>
        </w:rPr>
        <w:t xml:space="preserve">администрацию города Пыть-Яха исполнительно-распорядительный орган муниципального образования признать виновным в совершении административного правонарушения, предусмотренного ч. 1 ст. 20.35 Кодекса Российской Федерации об административных правонарушениях </w:t>
      </w:r>
      <w:r w:rsidRPr="009C367F">
        <w:rPr>
          <w:sz w:val="27"/>
          <w:szCs w:val="27"/>
          <w:lang w:eastAsia="ar-SA"/>
        </w:rPr>
        <w:t xml:space="preserve">и </w:t>
      </w:r>
      <w:r w:rsidRPr="009C367F">
        <w:rPr>
          <w:sz w:val="27"/>
          <w:szCs w:val="27"/>
          <w:lang w:eastAsia="ar-SA"/>
        </w:rPr>
        <w:t>назначить наказание в виде в виде административного штрафа в размере 100 000 (ста тысяч) рублей.</w:t>
      </w:r>
    </w:p>
    <w:p w:rsidR="00E11218" w:rsidRPr="009C367F" w:rsidP="00E11218">
      <w:pPr>
        <w:suppressAutoHyphens/>
        <w:autoSpaceDE w:val="0"/>
        <w:ind w:firstLine="720"/>
        <w:jc w:val="both"/>
        <w:rPr>
          <w:sz w:val="27"/>
          <w:szCs w:val="27"/>
          <w:lang w:eastAsia="ar-SA"/>
        </w:rPr>
      </w:pPr>
      <w:r w:rsidRPr="009C367F">
        <w:rPr>
          <w:sz w:val="27"/>
          <w:szCs w:val="27"/>
          <w:lang w:eastAsia="ar-SA"/>
        </w:rPr>
        <w:t xml:space="preserve">Административный штраф подлежит зачислению на счет получателя: </w:t>
      </w:r>
    </w:p>
    <w:p w:rsidR="00E11218" w:rsidRPr="009C367F" w:rsidP="00E11218">
      <w:pPr>
        <w:suppressAutoHyphens/>
        <w:autoSpaceDE w:val="0"/>
        <w:ind w:firstLine="720"/>
        <w:jc w:val="both"/>
        <w:rPr>
          <w:sz w:val="27"/>
          <w:szCs w:val="27"/>
          <w:lang w:eastAsia="ar-SA"/>
        </w:rPr>
      </w:pPr>
      <w:r w:rsidRPr="009C367F">
        <w:rPr>
          <w:sz w:val="27"/>
          <w:szCs w:val="27"/>
          <w:lang w:eastAsia="ar-SA"/>
        </w:rPr>
        <w:t>УФК по Ханты-Мансийскому автономному округу - Югре (Департамент административного обеспечения</w:t>
      </w:r>
      <w:r w:rsidRPr="009C367F">
        <w:rPr>
          <w:sz w:val="27"/>
          <w:szCs w:val="27"/>
          <w:lang w:eastAsia="ar-SA"/>
        </w:rPr>
        <w:t xml:space="preserve"> Ханты-Мансийского автономного округа - Югры, л/с 04872D08080);</w:t>
      </w:r>
    </w:p>
    <w:p w:rsidR="00E11218" w:rsidRPr="009C367F" w:rsidP="00E11218">
      <w:pPr>
        <w:suppressAutoHyphens/>
        <w:autoSpaceDE w:val="0"/>
        <w:ind w:firstLine="720"/>
        <w:jc w:val="both"/>
        <w:rPr>
          <w:sz w:val="27"/>
          <w:szCs w:val="27"/>
          <w:lang w:eastAsia="ar-SA"/>
        </w:rPr>
      </w:pPr>
      <w:r w:rsidRPr="009C367F">
        <w:rPr>
          <w:sz w:val="27"/>
          <w:szCs w:val="27"/>
          <w:lang w:eastAsia="ar-SA"/>
        </w:rPr>
        <w:t>Наименование банка: РКЦ Ханты-Мансийск//УФК по Ханты- Мансийскому автономному округу - Югре г. Ханты-Мансийск;</w:t>
      </w:r>
    </w:p>
    <w:p w:rsidR="00E11218" w:rsidRPr="009C367F" w:rsidP="00E11218">
      <w:pPr>
        <w:suppressAutoHyphens/>
        <w:autoSpaceDE w:val="0"/>
        <w:ind w:firstLine="720"/>
        <w:jc w:val="both"/>
        <w:rPr>
          <w:sz w:val="27"/>
          <w:szCs w:val="27"/>
          <w:lang w:eastAsia="ar-SA"/>
        </w:rPr>
      </w:pPr>
      <w:r w:rsidRPr="009C367F">
        <w:rPr>
          <w:sz w:val="27"/>
          <w:szCs w:val="27"/>
          <w:lang w:eastAsia="ar-SA"/>
        </w:rPr>
        <w:t>Номер счета получателя (номер казначейского счета): 03100643000000018700;</w:t>
      </w:r>
    </w:p>
    <w:p w:rsidR="00E11218" w:rsidRPr="009C367F" w:rsidP="00E11218">
      <w:pPr>
        <w:suppressAutoHyphens/>
        <w:autoSpaceDE w:val="0"/>
        <w:ind w:firstLine="720"/>
        <w:jc w:val="both"/>
        <w:rPr>
          <w:sz w:val="27"/>
          <w:szCs w:val="27"/>
          <w:lang w:eastAsia="ar-SA"/>
        </w:rPr>
      </w:pPr>
      <w:r w:rsidRPr="009C367F">
        <w:rPr>
          <w:sz w:val="27"/>
          <w:szCs w:val="27"/>
          <w:lang w:eastAsia="ar-SA"/>
        </w:rPr>
        <w:t>Банковс</w:t>
      </w:r>
      <w:r w:rsidRPr="009C367F">
        <w:rPr>
          <w:sz w:val="27"/>
          <w:szCs w:val="27"/>
          <w:lang w:eastAsia="ar-SA"/>
        </w:rPr>
        <w:t>кий счет, входящий в состав единого казначейского счета (ЕКС) 40102810245370000007;</w:t>
      </w:r>
    </w:p>
    <w:p w:rsidR="00E11218" w:rsidRPr="009C367F" w:rsidP="00E11218">
      <w:pPr>
        <w:suppressAutoHyphens/>
        <w:autoSpaceDE w:val="0"/>
        <w:ind w:firstLine="720"/>
        <w:jc w:val="both"/>
        <w:rPr>
          <w:sz w:val="27"/>
          <w:szCs w:val="27"/>
          <w:lang w:eastAsia="ar-SA"/>
        </w:rPr>
      </w:pPr>
      <w:r w:rsidRPr="009C367F">
        <w:rPr>
          <w:sz w:val="27"/>
          <w:szCs w:val="27"/>
          <w:lang w:eastAsia="ar-SA"/>
        </w:rPr>
        <w:t>БИК 007162163;</w:t>
      </w:r>
    </w:p>
    <w:p w:rsidR="00E11218" w:rsidRPr="009C367F" w:rsidP="00E11218">
      <w:pPr>
        <w:suppressAutoHyphens/>
        <w:autoSpaceDE w:val="0"/>
        <w:ind w:firstLine="720"/>
        <w:jc w:val="both"/>
        <w:rPr>
          <w:sz w:val="27"/>
          <w:szCs w:val="27"/>
          <w:lang w:eastAsia="ar-SA"/>
        </w:rPr>
      </w:pPr>
      <w:r w:rsidRPr="009C367F">
        <w:rPr>
          <w:sz w:val="27"/>
          <w:szCs w:val="27"/>
          <w:lang w:eastAsia="ar-SA"/>
        </w:rPr>
        <w:t>ИНН 8601073664;</w:t>
      </w:r>
    </w:p>
    <w:p w:rsidR="00E11218" w:rsidRPr="009C367F" w:rsidP="00E11218">
      <w:pPr>
        <w:suppressAutoHyphens/>
        <w:autoSpaceDE w:val="0"/>
        <w:ind w:firstLine="720"/>
        <w:jc w:val="both"/>
        <w:rPr>
          <w:sz w:val="27"/>
          <w:szCs w:val="27"/>
          <w:lang w:eastAsia="ar-SA"/>
        </w:rPr>
      </w:pPr>
      <w:r w:rsidRPr="009C367F">
        <w:rPr>
          <w:sz w:val="27"/>
          <w:szCs w:val="27"/>
          <w:lang w:eastAsia="ar-SA"/>
        </w:rPr>
        <w:t>КПП 860101001;</w:t>
      </w:r>
    </w:p>
    <w:p w:rsidR="00E11218" w:rsidRPr="009C367F" w:rsidP="00E11218">
      <w:pPr>
        <w:suppressAutoHyphens/>
        <w:autoSpaceDE w:val="0"/>
        <w:ind w:firstLine="720"/>
        <w:jc w:val="both"/>
        <w:rPr>
          <w:sz w:val="27"/>
          <w:szCs w:val="27"/>
          <w:lang w:eastAsia="ar-SA"/>
        </w:rPr>
      </w:pPr>
      <w:r w:rsidRPr="009C367F">
        <w:rPr>
          <w:sz w:val="27"/>
          <w:szCs w:val="27"/>
          <w:lang w:eastAsia="ar-SA"/>
        </w:rPr>
        <w:t>ОКТМО 71885000;</w:t>
      </w:r>
    </w:p>
    <w:p w:rsidR="00E11218" w:rsidRPr="009C367F" w:rsidP="00E11218">
      <w:pPr>
        <w:suppressAutoHyphens/>
        <w:autoSpaceDE w:val="0"/>
        <w:ind w:firstLine="720"/>
        <w:jc w:val="both"/>
        <w:rPr>
          <w:sz w:val="27"/>
          <w:szCs w:val="27"/>
          <w:lang w:eastAsia="ar-SA"/>
        </w:rPr>
      </w:pPr>
      <w:r w:rsidRPr="009C367F">
        <w:rPr>
          <w:sz w:val="27"/>
          <w:szCs w:val="27"/>
          <w:lang w:eastAsia="ar-SA"/>
        </w:rPr>
        <w:t>КБК 72011601203019000140;</w:t>
      </w:r>
    </w:p>
    <w:p w:rsidR="00E11218" w:rsidRPr="009C367F" w:rsidP="00E11218">
      <w:pPr>
        <w:suppressAutoHyphens/>
        <w:autoSpaceDE w:val="0"/>
        <w:ind w:firstLine="720"/>
        <w:jc w:val="both"/>
        <w:rPr>
          <w:sz w:val="27"/>
          <w:szCs w:val="27"/>
          <w:lang w:eastAsia="ar-SA"/>
        </w:rPr>
      </w:pPr>
      <w:r w:rsidRPr="009C367F">
        <w:rPr>
          <w:sz w:val="27"/>
          <w:szCs w:val="27"/>
          <w:lang w:eastAsia="ar-SA"/>
        </w:rPr>
        <w:t xml:space="preserve">УИН </w:t>
      </w:r>
      <w:r w:rsidR="005E6653">
        <w:rPr>
          <w:sz w:val="27"/>
          <w:szCs w:val="27"/>
          <w:lang w:eastAsia="ar-SA"/>
        </w:rPr>
        <w:t>---</w:t>
      </w:r>
      <w:r w:rsidRPr="009C367F">
        <w:rPr>
          <w:sz w:val="27"/>
          <w:szCs w:val="27"/>
          <w:lang w:eastAsia="ar-SA"/>
        </w:rPr>
        <w:t xml:space="preserve"> </w:t>
      </w:r>
    </w:p>
    <w:p w:rsidR="00E11218" w:rsidRPr="009C367F" w:rsidP="00E11218">
      <w:pPr>
        <w:suppressAutoHyphens/>
        <w:autoSpaceDE w:val="0"/>
        <w:ind w:firstLine="720"/>
        <w:jc w:val="both"/>
        <w:rPr>
          <w:sz w:val="27"/>
          <w:szCs w:val="27"/>
          <w:lang w:eastAsia="ar-SA"/>
        </w:rPr>
      </w:pPr>
      <w:r w:rsidRPr="009C367F">
        <w:rPr>
          <w:sz w:val="27"/>
          <w:szCs w:val="27"/>
          <w:lang w:eastAsia="ar-SA"/>
        </w:rPr>
        <w:t xml:space="preserve">Административный штраф должен быть уплачен в полном </w:t>
      </w:r>
      <w:r w:rsidRPr="009C367F">
        <w:rPr>
          <w:sz w:val="27"/>
          <w:szCs w:val="27"/>
          <w:lang w:eastAsia="ar-SA"/>
        </w:rPr>
        <w:t xml:space="preserve">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E11218" w:rsidRPr="009C367F" w:rsidP="00E11218">
      <w:pPr>
        <w:suppressAutoHyphens/>
        <w:autoSpaceDE w:val="0"/>
        <w:ind w:firstLine="720"/>
        <w:jc w:val="both"/>
        <w:rPr>
          <w:sz w:val="27"/>
          <w:szCs w:val="27"/>
          <w:lang w:eastAsia="ar-SA"/>
        </w:rPr>
      </w:pPr>
      <w:r w:rsidRPr="009C367F">
        <w:rPr>
          <w:sz w:val="27"/>
          <w:szCs w:val="27"/>
          <w:lang w:eastAsia="ar-SA"/>
        </w:rPr>
        <w:t>Неуплата административного штрафа в указанный срок, в соответствии с ч. 1 ст.</w:t>
      </w:r>
      <w:r w:rsidRPr="009C367F">
        <w:rPr>
          <w:sz w:val="27"/>
          <w:szCs w:val="27"/>
          <w:lang w:eastAsia="ar-SA"/>
        </w:rPr>
        <w:t xml:space="preserve">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w:t>
      </w:r>
      <w:r w:rsidRPr="009C367F">
        <w:rPr>
          <w:sz w:val="27"/>
          <w:szCs w:val="27"/>
          <w:lang w:eastAsia="ar-SA"/>
        </w:rPr>
        <w:t xml:space="preserve"> работы на срок до пятидесяти часов. </w:t>
      </w:r>
    </w:p>
    <w:p w:rsidR="00E11218" w:rsidRPr="009C367F" w:rsidP="00E11218">
      <w:pPr>
        <w:suppressAutoHyphens/>
        <w:autoSpaceDE w:val="0"/>
        <w:ind w:firstLine="720"/>
        <w:jc w:val="both"/>
        <w:rPr>
          <w:sz w:val="27"/>
          <w:szCs w:val="27"/>
          <w:lang w:eastAsia="ar-SA"/>
        </w:rPr>
      </w:pPr>
      <w:r w:rsidRPr="009C367F">
        <w:rPr>
          <w:sz w:val="27"/>
          <w:szCs w:val="27"/>
          <w:lang w:eastAsia="ar-SA"/>
        </w:rPr>
        <w:t>Постановление может быть обжаловано в течение десяти дней со дня вручения или получения копии постановления в Пыть-Яхский городской суд.</w:t>
      </w:r>
    </w:p>
    <w:p w:rsidR="00373840" w:rsidRPr="009C367F" w:rsidP="00373840">
      <w:pPr>
        <w:ind w:firstLine="708"/>
        <w:jc w:val="both"/>
        <w:rPr>
          <w:rFonts w:eastAsia="MS Mincho"/>
          <w:sz w:val="27"/>
          <w:szCs w:val="27"/>
        </w:rPr>
      </w:pPr>
    </w:p>
    <w:p w:rsidR="00373840" w:rsidRPr="009C367F" w:rsidP="00373840">
      <w:pPr>
        <w:rPr>
          <w:rFonts w:eastAsia="MS Mincho"/>
          <w:sz w:val="27"/>
          <w:szCs w:val="27"/>
        </w:rPr>
      </w:pPr>
      <w:r w:rsidRPr="009C367F">
        <w:rPr>
          <w:rFonts w:eastAsia="MS Mincho"/>
          <w:sz w:val="27"/>
          <w:szCs w:val="27"/>
        </w:rPr>
        <w:t>Мировой судья</w:t>
      </w:r>
      <w:r w:rsidRPr="009C367F">
        <w:rPr>
          <w:rFonts w:eastAsia="MS Mincho"/>
          <w:sz w:val="27"/>
          <w:szCs w:val="27"/>
        </w:rPr>
        <w:tab/>
      </w:r>
      <w:r w:rsidRPr="009C367F">
        <w:rPr>
          <w:rFonts w:eastAsia="MS Mincho"/>
          <w:sz w:val="27"/>
          <w:szCs w:val="27"/>
        </w:rPr>
        <w:tab/>
      </w:r>
      <w:r w:rsidRPr="009C367F">
        <w:rPr>
          <w:rFonts w:eastAsia="MS Mincho"/>
          <w:sz w:val="27"/>
          <w:szCs w:val="27"/>
        </w:rPr>
        <w:tab/>
      </w:r>
      <w:r w:rsidRPr="009C367F">
        <w:rPr>
          <w:rFonts w:eastAsia="MS Mincho"/>
          <w:sz w:val="27"/>
          <w:szCs w:val="27"/>
        </w:rPr>
        <w:tab/>
      </w:r>
      <w:r w:rsidRPr="009C367F">
        <w:rPr>
          <w:rFonts w:eastAsia="MS Mincho"/>
          <w:sz w:val="27"/>
          <w:szCs w:val="27"/>
        </w:rPr>
        <w:tab/>
      </w:r>
      <w:r w:rsidRPr="009C367F">
        <w:rPr>
          <w:rFonts w:eastAsia="MS Mincho"/>
          <w:sz w:val="27"/>
          <w:szCs w:val="27"/>
        </w:rPr>
        <w:tab/>
      </w:r>
      <w:r w:rsidR="005E6653">
        <w:rPr>
          <w:rFonts w:eastAsia="MS Mincho"/>
          <w:sz w:val="27"/>
          <w:szCs w:val="27"/>
        </w:rPr>
        <w:t xml:space="preserve">     </w:t>
      </w:r>
      <w:r w:rsidRPr="009C367F">
        <w:rPr>
          <w:rFonts w:eastAsia="MS Mincho"/>
          <w:sz w:val="27"/>
          <w:szCs w:val="27"/>
        </w:rPr>
        <w:t xml:space="preserve">                </w:t>
      </w:r>
      <w:r w:rsidR="009C367F">
        <w:rPr>
          <w:rFonts w:eastAsia="MS Mincho"/>
          <w:sz w:val="27"/>
          <w:szCs w:val="27"/>
        </w:rPr>
        <w:t xml:space="preserve">  </w:t>
      </w:r>
      <w:r w:rsidRPr="009C367F">
        <w:rPr>
          <w:rFonts w:eastAsia="MS Mincho"/>
          <w:sz w:val="27"/>
          <w:szCs w:val="27"/>
        </w:rPr>
        <w:t>Е.И. Костарева</w:t>
      </w:r>
    </w:p>
    <w:p w:rsidR="00373840" w:rsidRPr="009C367F" w:rsidP="00373840">
      <w:pPr>
        <w:rPr>
          <w:rFonts w:eastAsia="MS Mincho"/>
          <w:sz w:val="27"/>
          <w:szCs w:val="27"/>
        </w:rPr>
      </w:pPr>
    </w:p>
    <w:p w:rsidR="00373840" w:rsidRPr="009C367F" w:rsidP="00373840">
      <w:pPr>
        <w:rPr>
          <w:rFonts w:eastAsia="MS Mincho"/>
          <w:sz w:val="27"/>
          <w:szCs w:val="27"/>
        </w:rPr>
      </w:pPr>
    </w:p>
    <w:sectPr w:rsidSect="00464FE3">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pPr>
      <w:pStyle w:val="Header"/>
      <w:jc w:val="center"/>
    </w:pPr>
    <w:r>
      <w:fldChar w:fldCharType="begin"/>
    </w:r>
    <w:r>
      <w:instrText>PAGE   \* MERGEFORMAT</w:instrText>
    </w:r>
    <w:r>
      <w:fldChar w:fldCharType="separate"/>
    </w:r>
    <w:r w:rsidR="00F73EDA">
      <w:rPr>
        <w:noProof/>
      </w:rPr>
      <w:t>11</w:t>
    </w:r>
    <w:r>
      <w:fldChar w:fldCharType="end"/>
    </w:r>
  </w:p>
  <w:p w:rsidR="007B7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F9C">
    <w:pPr>
      <w:pStyle w:val="Header"/>
    </w:pPr>
    <w:r w:rsidRPr="00604F9C">
      <w:t>УИД 86MS00</w:t>
    </w:r>
    <w:r w:rsidR="00FE2FC1">
      <w:t>24</w:t>
    </w:r>
    <w:r w:rsidRPr="00604F9C">
      <w:t>-01-202</w:t>
    </w:r>
    <w:r w:rsidR="00FE2FC1">
      <w:t>5</w:t>
    </w:r>
    <w:r w:rsidRPr="00604F9C">
      <w:t>-00</w:t>
    </w:r>
    <w:r w:rsidR="00FE2FC1">
      <w:t>0349</w:t>
    </w:r>
    <w:r w:rsidRPr="00604F9C">
      <w:t>-</w:t>
    </w:r>
    <w:r w:rsidR="00FE2FC1">
      <w:t>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87"/>
    <w:rsid w:val="00000A01"/>
    <w:rsid w:val="000033A7"/>
    <w:rsid w:val="00005B11"/>
    <w:rsid w:val="000134D0"/>
    <w:rsid w:val="00013FB0"/>
    <w:rsid w:val="00023169"/>
    <w:rsid w:val="00024761"/>
    <w:rsid w:val="00025357"/>
    <w:rsid w:val="00026919"/>
    <w:rsid w:val="00030457"/>
    <w:rsid w:val="000415B9"/>
    <w:rsid w:val="00041D41"/>
    <w:rsid w:val="00042112"/>
    <w:rsid w:val="00045CFE"/>
    <w:rsid w:val="00066510"/>
    <w:rsid w:val="000731E9"/>
    <w:rsid w:val="000736F7"/>
    <w:rsid w:val="000823B2"/>
    <w:rsid w:val="00086205"/>
    <w:rsid w:val="000A0AD6"/>
    <w:rsid w:val="000A285B"/>
    <w:rsid w:val="000A3B74"/>
    <w:rsid w:val="000A3FD0"/>
    <w:rsid w:val="000A744D"/>
    <w:rsid w:val="000B25F1"/>
    <w:rsid w:val="000B25F5"/>
    <w:rsid w:val="000B2FE5"/>
    <w:rsid w:val="000B4FFF"/>
    <w:rsid w:val="000B6FF1"/>
    <w:rsid w:val="000B7BD3"/>
    <w:rsid w:val="000C1D7E"/>
    <w:rsid w:val="000C4090"/>
    <w:rsid w:val="000C519A"/>
    <w:rsid w:val="000D6738"/>
    <w:rsid w:val="000E6F99"/>
    <w:rsid w:val="000F10ED"/>
    <w:rsid w:val="000F1897"/>
    <w:rsid w:val="000F4E62"/>
    <w:rsid w:val="000F6E63"/>
    <w:rsid w:val="001014E1"/>
    <w:rsid w:val="00102C53"/>
    <w:rsid w:val="00105B4B"/>
    <w:rsid w:val="00123277"/>
    <w:rsid w:val="001233FA"/>
    <w:rsid w:val="00133587"/>
    <w:rsid w:val="001421D7"/>
    <w:rsid w:val="00142C46"/>
    <w:rsid w:val="00144ADE"/>
    <w:rsid w:val="00146B5F"/>
    <w:rsid w:val="001474E7"/>
    <w:rsid w:val="00152CA4"/>
    <w:rsid w:val="00154845"/>
    <w:rsid w:val="00154E70"/>
    <w:rsid w:val="001562D3"/>
    <w:rsid w:val="001630FF"/>
    <w:rsid w:val="001638FF"/>
    <w:rsid w:val="00164301"/>
    <w:rsid w:val="00164763"/>
    <w:rsid w:val="00165721"/>
    <w:rsid w:val="0017136E"/>
    <w:rsid w:val="00172BF5"/>
    <w:rsid w:val="00175792"/>
    <w:rsid w:val="00176896"/>
    <w:rsid w:val="00180AEF"/>
    <w:rsid w:val="001825E4"/>
    <w:rsid w:val="00186C1B"/>
    <w:rsid w:val="00190423"/>
    <w:rsid w:val="0019338C"/>
    <w:rsid w:val="001965F3"/>
    <w:rsid w:val="001968F2"/>
    <w:rsid w:val="001B24F4"/>
    <w:rsid w:val="001C0BB3"/>
    <w:rsid w:val="001C0F1F"/>
    <w:rsid w:val="001C566C"/>
    <w:rsid w:val="001D52AD"/>
    <w:rsid w:val="001D597F"/>
    <w:rsid w:val="001E1300"/>
    <w:rsid w:val="001E6964"/>
    <w:rsid w:val="001F3D33"/>
    <w:rsid w:val="001F59B2"/>
    <w:rsid w:val="001F5A54"/>
    <w:rsid w:val="00202FD1"/>
    <w:rsid w:val="00210240"/>
    <w:rsid w:val="0021325F"/>
    <w:rsid w:val="00233435"/>
    <w:rsid w:val="00245212"/>
    <w:rsid w:val="00252CB4"/>
    <w:rsid w:val="002573E5"/>
    <w:rsid w:val="00261399"/>
    <w:rsid w:val="00262132"/>
    <w:rsid w:val="002648E1"/>
    <w:rsid w:val="00274345"/>
    <w:rsid w:val="002822E7"/>
    <w:rsid w:val="00283AE3"/>
    <w:rsid w:val="00287155"/>
    <w:rsid w:val="00292953"/>
    <w:rsid w:val="00297088"/>
    <w:rsid w:val="002A0058"/>
    <w:rsid w:val="002B39E4"/>
    <w:rsid w:val="002B6373"/>
    <w:rsid w:val="002D1E15"/>
    <w:rsid w:val="002D5510"/>
    <w:rsid w:val="002E00C8"/>
    <w:rsid w:val="002E03FB"/>
    <w:rsid w:val="002E38CA"/>
    <w:rsid w:val="002F3833"/>
    <w:rsid w:val="002F630D"/>
    <w:rsid w:val="00311AE8"/>
    <w:rsid w:val="00317B78"/>
    <w:rsid w:val="00321089"/>
    <w:rsid w:val="0032199B"/>
    <w:rsid w:val="00323507"/>
    <w:rsid w:val="003279B8"/>
    <w:rsid w:val="00333B4D"/>
    <w:rsid w:val="00336B06"/>
    <w:rsid w:val="00337494"/>
    <w:rsid w:val="003436F7"/>
    <w:rsid w:val="00344BA2"/>
    <w:rsid w:val="00344BCE"/>
    <w:rsid w:val="0034631D"/>
    <w:rsid w:val="00347B32"/>
    <w:rsid w:val="00350353"/>
    <w:rsid w:val="00353B5F"/>
    <w:rsid w:val="003572D0"/>
    <w:rsid w:val="003619FE"/>
    <w:rsid w:val="003626C5"/>
    <w:rsid w:val="00363DBA"/>
    <w:rsid w:val="00364223"/>
    <w:rsid w:val="00365512"/>
    <w:rsid w:val="00365B62"/>
    <w:rsid w:val="00366482"/>
    <w:rsid w:val="0037289B"/>
    <w:rsid w:val="00373840"/>
    <w:rsid w:val="003759FB"/>
    <w:rsid w:val="003765EF"/>
    <w:rsid w:val="00376A1C"/>
    <w:rsid w:val="00380EAA"/>
    <w:rsid w:val="00381474"/>
    <w:rsid w:val="003A44F9"/>
    <w:rsid w:val="003A6BEA"/>
    <w:rsid w:val="003C4965"/>
    <w:rsid w:val="003D0603"/>
    <w:rsid w:val="003E106A"/>
    <w:rsid w:val="003E2A65"/>
    <w:rsid w:val="003E76DE"/>
    <w:rsid w:val="003F10BA"/>
    <w:rsid w:val="00405DAA"/>
    <w:rsid w:val="00415042"/>
    <w:rsid w:val="0043026C"/>
    <w:rsid w:val="00432992"/>
    <w:rsid w:val="00432FCD"/>
    <w:rsid w:val="00437888"/>
    <w:rsid w:val="004439B6"/>
    <w:rsid w:val="0044447B"/>
    <w:rsid w:val="00450AF3"/>
    <w:rsid w:val="00464861"/>
    <w:rsid w:val="00464FE3"/>
    <w:rsid w:val="0047235E"/>
    <w:rsid w:val="004729B9"/>
    <w:rsid w:val="0048783A"/>
    <w:rsid w:val="00492A5C"/>
    <w:rsid w:val="00497636"/>
    <w:rsid w:val="004A067E"/>
    <w:rsid w:val="004A1466"/>
    <w:rsid w:val="004A4E20"/>
    <w:rsid w:val="004A62EB"/>
    <w:rsid w:val="004B03EF"/>
    <w:rsid w:val="004B368C"/>
    <w:rsid w:val="004C0885"/>
    <w:rsid w:val="004C1C83"/>
    <w:rsid w:val="004C6AE5"/>
    <w:rsid w:val="004D09B1"/>
    <w:rsid w:val="004D5089"/>
    <w:rsid w:val="004D6580"/>
    <w:rsid w:val="004D6D86"/>
    <w:rsid w:val="004E1AFC"/>
    <w:rsid w:val="004E20D4"/>
    <w:rsid w:val="004E3380"/>
    <w:rsid w:val="004E6FE8"/>
    <w:rsid w:val="004E72BC"/>
    <w:rsid w:val="00502737"/>
    <w:rsid w:val="00504486"/>
    <w:rsid w:val="00506CFE"/>
    <w:rsid w:val="00510DD3"/>
    <w:rsid w:val="00516A22"/>
    <w:rsid w:val="00523F6D"/>
    <w:rsid w:val="00526976"/>
    <w:rsid w:val="005328C4"/>
    <w:rsid w:val="005351B6"/>
    <w:rsid w:val="00535EDF"/>
    <w:rsid w:val="005367A7"/>
    <w:rsid w:val="00540ED0"/>
    <w:rsid w:val="0054536D"/>
    <w:rsid w:val="00563911"/>
    <w:rsid w:val="005705A9"/>
    <w:rsid w:val="0057335E"/>
    <w:rsid w:val="00574FC3"/>
    <w:rsid w:val="00577B6F"/>
    <w:rsid w:val="00583475"/>
    <w:rsid w:val="005835B0"/>
    <w:rsid w:val="00586804"/>
    <w:rsid w:val="00590D66"/>
    <w:rsid w:val="00592D4E"/>
    <w:rsid w:val="005A07C7"/>
    <w:rsid w:val="005A2E29"/>
    <w:rsid w:val="005A372B"/>
    <w:rsid w:val="005A500D"/>
    <w:rsid w:val="005C484B"/>
    <w:rsid w:val="005D51AD"/>
    <w:rsid w:val="005E6653"/>
    <w:rsid w:val="005F0C95"/>
    <w:rsid w:val="005F16E2"/>
    <w:rsid w:val="00604F9C"/>
    <w:rsid w:val="0060578F"/>
    <w:rsid w:val="00607B3C"/>
    <w:rsid w:val="00611F09"/>
    <w:rsid w:val="00616692"/>
    <w:rsid w:val="00617EF8"/>
    <w:rsid w:val="00622FDC"/>
    <w:rsid w:val="00631407"/>
    <w:rsid w:val="00635C0A"/>
    <w:rsid w:val="0063615B"/>
    <w:rsid w:val="00637DD4"/>
    <w:rsid w:val="006425D3"/>
    <w:rsid w:val="00644818"/>
    <w:rsid w:val="00650236"/>
    <w:rsid w:val="0066188F"/>
    <w:rsid w:val="00677694"/>
    <w:rsid w:val="0067780B"/>
    <w:rsid w:val="006953E4"/>
    <w:rsid w:val="00697B20"/>
    <w:rsid w:val="006A1EC8"/>
    <w:rsid w:val="006A278C"/>
    <w:rsid w:val="006A78F4"/>
    <w:rsid w:val="006B1696"/>
    <w:rsid w:val="006B5C1B"/>
    <w:rsid w:val="006B631F"/>
    <w:rsid w:val="006C7F1E"/>
    <w:rsid w:val="006D4B65"/>
    <w:rsid w:val="006D5151"/>
    <w:rsid w:val="006F1A81"/>
    <w:rsid w:val="007004A9"/>
    <w:rsid w:val="00702569"/>
    <w:rsid w:val="00706F57"/>
    <w:rsid w:val="0071464A"/>
    <w:rsid w:val="00724E5E"/>
    <w:rsid w:val="00730F53"/>
    <w:rsid w:val="007320BC"/>
    <w:rsid w:val="007329E6"/>
    <w:rsid w:val="00736F85"/>
    <w:rsid w:val="00742E19"/>
    <w:rsid w:val="00747860"/>
    <w:rsid w:val="00761B8C"/>
    <w:rsid w:val="00761CBA"/>
    <w:rsid w:val="0076217C"/>
    <w:rsid w:val="0077302F"/>
    <w:rsid w:val="007733B4"/>
    <w:rsid w:val="0077349F"/>
    <w:rsid w:val="0077361D"/>
    <w:rsid w:val="00783E38"/>
    <w:rsid w:val="00786A11"/>
    <w:rsid w:val="00790D78"/>
    <w:rsid w:val="00791151"/>
    <w:rsid w:val="007943DC"/>
    <w:rsid w:val="00794FDE"/>
    <w:rsid w:val="007A2751"/>
    <w:rsid w:val="007A6AE0"/>
    <w:rsid w:val="007A6F3A"/>
    <w:rsid w:val="007B637D"/>
    <w:rsid w:val="007B7EEA"/>
    <w:rsid w:val="007C096F"/>
    <w:rsid w:val="007C3A3A"/>
    <w:rsid w:val="007C7F5B"/>
    <w:rsid w:val="007D2F1A"/>
    <w:rsid w:val="007E03AC"/>
    <w:rsid w:val="007E0692"/>
    <w:rsid w:val="007E1247"/>
    <w:rsid w:val="007E41A1"/>
    <w:rsid w:val="007E691A"/>
    <w:rsid w:val="007F2570"/>
    <w:rsid w:val="007F4456"/>
    <w:rsid w:val="0080577B"/>
    <w:rsid w:val="00820633"/>
    <w:rsid w:val="0083177A"/>
    <w:rsid w:val="00840379"/>
    <w:rsid w:val="00840537"/>
    <w:rsid w:val="00842389"/>
    <w:rsid w:val="00850909"/>
    <w:rsid w:val="008549A0"/>
    <w:rsid w:val="00855A6C"/>
    <w:rsid w:val="00860251"/>
    <w:rsid w:val="0087182B"/>
    <w:rsid w:val="00886F66"/>
    <w:rsid w:val="008879EE"/>
    <w:rsid w:val="0089016F"/>
    <w:rsid w:val="00895753"/>
    <w:rsid w:val="008A25B7"/>
    <w:rsid w:val="008A3D47"/>
    <w:rsid w:val="008A427A"/>
    <w:rsid w:val="008A6FDB"/>
    <w:rsid w:val="008A7BE3"/>
    <w:rsid w:val="008A7CFF"/>
    <w:rsid w:val="008A7E48"/>
    <w:rsid w:val="008B008F"/>
    <w:rsid w:val="008B0100"/>
    <w:rsid w:val="008B39FD"/>
    <w:rsid w:val="008B5DB7"/>
    <w:rsid w:val="008C17F1"/>
    <w:rsid w:val="008C1FED"/>
    <w:rsid w:val="008C2F3E"/>
    <w:rsid w:val="008C34B9"/>
    <w:rsid w:val="008C3E07"/>
    <w:rsid w:val="008C4A89"/>
    <w:rsid w:val="008C4AEA"/>
    <w:rsid w:val="008D0E7A"/>
    <w:rsid w:val="008D1CE5"/>
    <w:rsid w:val="008E72CA"/>
    <w:rsid w:val="008F167A"/>
    <w:rsid w:val="008F234F"/>
    <w:rsid w:val="008F5B7B"/>
    <w:rsid w:val="00900105"/>
    <w:rsid w:val="0090036F"/>
    <w:rsid w:val="00913532"/>
    <w:rsid w:val="00914DEF"/>
    <w:rsid w:val="00926AB8"/>
    <w:rsid w:val="009316EE"/>
    <w:rsid w:val="00950193"/>
    <w:rsid w:val="009574F1"/>
    <w:rsid w:val="00962E6F"/>
    <w:rsid w:val="00964DAF"/>
    <w:rsid w:val="00975CA4"/>
    <w:rsid w:val="00980B9D"/>
    <w:rsid w:val="0098131A"/>
    <w:rsid w:val="0098303A"/>
    <w:rsid w:val="00983919"/>
    <w:rsid w:val="00984FDC"/>
    <w:rsid w:val="009851B8"/>
    <w:rsid w:val="0098615E"/>
    <w:rsid w:val="009951C3"/>
    <w:rsid w:val="00995480"/>
    <w:rsid w:val="00995776"/>
    <w:rsid w:val="009B0B37"/>
    <w:rsid w:val="009C2E2C"/>
    <w:rsid w:val="009C3676"/>
    <w:rsid w:val="009C367F"/>
    <w:rsid w:val="009C454F"/>
    <w:rsid w:val="009C7B1E"/>
    <w:rsid w:val="009D05E8"/>
    <w:rsid w:val="009D0C1C"/>
    <w:rsid w:val="009D66EA"/>
    <w:rsid w:val="009D6BCB"/>
    <w:rsid w:val="009D73C5"/>
    <w:rsid w:val="009E0E17"/>
    <w:rsid w:val="009E1572"/>
    <w:rsid w:val="009E3FBB"/>
    <w:rsid w:val="009F0FD6"/>
    <w:rsid w:val="009F4C4D"/>
    <w:rsid w:val="009F5B82"/>
    <w:rsid w:val="00A04563"/>
    <w:rsid w:val="00A06784"/>
    <w:rsid w:val="00A06949"/>
    <w:rsid w:val="00A152FD"/>
    <w:rsid w:val="00A17908"/>
    <w:rsid w:val="00A22901"/>
    <w:rsid w:val="00A22C70"/>
    <w:rsid w:val="00A22E8C"/>
    <w:rsid w:val="00A23676"/>
    <w:rsid w:val="00A32628"/>
    <w:rsid w:val="00A428C2"/>
    <w:rsid w:val="00A4599B"/>
    <w:rsid w:val="00A538DD"/>
    <w:rsid w:val="00A53B3A"/>
    <w:rsid w:val="00A54AFB"/>
    <w:rsid w:val="00A606E4"/>
    <w:rsid w:val="00A6225F"/>
    <w:rsid w:val="00A62422"/>
    <w:rsid w:val="00A6264F"/>
    <w:rsid w:val="00A62EBB"/>
    <w:rsid w:val="00A656F7"/>
    <w:rsid w:val="00A76F0E"/>
    <w:rsid w:val="00A8019D"/>
    <w:rsid w:val="00A81E10"/>
    <w:rsid w:val="00A82ED4"/>
    <w:rsid w:val="00A83A75"/>
    <w:rsid w:val="00A8748D"/>
    <w:rsid w:val="00A97540"/>
    <w:rsid w:val="00AA3D01"/>
    <w:rsid w:val="00AA5328"/>
    <w:rsid w:val="00AB358E"/>
    <w:rsid w:val="00AB5495"/>
    <w:rsid w:val="00AC0114"/>
    <w:rsid w:val="00AC44D1"/>
    <w:rsid w:val="00AD2020"/>
    <w:rsid w:val="00AE0F61"/>
    <w:rsid w:val="00AE5636"/>
    <w:rsid w:val="00AF23E4"/>
    <w:rsid w:val="00AF2BD6"/>
    <w:rsid w:val="00B06A21"/>
    <w:rsid w:val="00B14F2D"/>
    <w:rsid w:val="00B1513F"/>
    <w:rsid w:val="00B23076"/>
    <w:rsid w:val="00B24BFB"/>
    <w:rsid w:val="00B33F41"/>
    <w:rsid w:val="00B3745F"/>
    <w:rsid w:val="00B43EC5"/>
    <w:rsid w:val="00B65E4B"/>
    <w:rsid w:val="00B67C79"/>
    <w:rsid w:val="00B75526"/>
    <w:rsid w:val="00B841C8"/>
    <w:rsid w:val="00B92139"/>
    <w:rsid w:val="00B94521"/>
    <w:rsid w:val="00B97402"/>
    <w:rsid w:val="00BA449E"/>
    <w:rsid w:val="00BB4459"/>
    <w:rsid w:val="00BB468C"/>
    <w:rsid w:val="00BC0F39"/>
    <w:rsid w:val="00BC1F91"/>
    <w:rsid w:val="00BC2846"/>
    <w:rsid w:val="00BC4A89"/>
    <w:rsid w:val="00BC7850"/>
    <w:rsid w:val="00BD288B"/>
    <w:rsid w:val="00BE260B"/>
    <w:rsid w:val="00BE63F8"/>
    <w:rsid w:val="00BF068F"/>
    <w:rsid w:val="00C055A3"/>
    <w:rsid w:val="00C1082D"/>
    <w:rsid w:val="00C122B5"/>
    <w:rsid w:val="00C131E2"/>
    <w:rsid w:val="00C13E05"/>
    <w:rsid w:val="00C25537"/>
    <w:rsid w:val="00C36016"/>
    <w:rsid w:val="00C45209"/>
    <w:rsid w:val="00C53C12"/>
    <w:rsid w:val="00C6168F"/>
    <w:rsid w:val="00C64401"/>
    <w:rsid w:val="00C64AF5"/>
    <w:rsid w:val="00C65288"/>
    <w:rsid w:val="00C65D31"/>
    <w:rsid w:val="00C73926"/>
    <w:rsid w:val="00C743EE"/>
    <w:rsid w:val="00C77BFB"/>
    <w:rsid w:val="00C801EE"/>
    <w:rsid w:val="00C82164"/>
    <w:rsid w:val="00C9004A"/>
    <w:rsid w:val="00CA2BCB"/>
    <w:rsid w:val="00CA5BB8"/>
    <w:rsid w:val="00CA7C09"/>
    <w:rsid w:val="00CB03F2"/>
    <w:rsid w:val="00CB0A07"/>
    <w:rsid w:val="00CB0A0B"/>
    <w:rsid w:val="00CB2954"/>
    <w:rsid w:val="00CB37C5"/>
    <w:rsid w:val="00CB4318"/>
    <w:rsid w:val="00CB79CE"/>
    <w:rsid w:val="00CB7C88"/>
    <w:rsid w:val="00CC3681"/>
    <w:rsid w:val="00CC7216"/>
    <w:rsid w:val="00CD3835"/>
    <w:rsid w:val="00CD3ABF"/>
    <w:rsid w:val="00CD663A"/>
    <w:rsid w:val="00CE31A5"/>
    <w:rsid w:val="00CE4A41"/>
    <w:rsid w:val="00CF27F3"/>
    <w:rsid w:val="00CF4543"/>
    <w:rsid w:val="00CF712E"/>
    <w:rsid w:val="00CF71CB"/>
    <w:rsid w:val="00D0251C"/>
    <w:rsid w:val="00D0310F"/>
    <w:rsid w:val="00D13C59"/>
    <w:rsid w:val="00D146D1"/>
    <w:rsid w:val="00D159A3"/>
    <w:rsid w:val="00D22FDD"/>
    <w:rsid w:val="00D230DC"/>
    <w:rsid w:val="00D23A33"/>
    <w:rsid w:val="00D2442D"/>
    <w:rsid w:val="00D253A7"/>
    <w:rsid w:val="00D26683"/>
    <w:rsid w:val="00D271DB"/>
    <w:rsid w:val="00D32551"/>
    <w:rsid w:val="00D32B31"/>
    <w:rsid w:val="00D351A2"/>
    <w:rsid w:val="00D43933"/>
    <w:rsid w:val="00D43D23"/>
    <w:rsid w:val="00D466F9"/>
    <w:rsid w:val="00D478BD"/>
    <w:rsid w:val="00D55338"/>
    <w:rsid w:val="00D560A1"/>
    <w:rsid w:val="00D60345"/>
    <w:rsid w:val="00D65A56"/>
    <w:rsid w:val="00D66A77"/>
    <w:rsid w:val="00D77E1D"/>
    <w:rsid w:val="00D80E18"/>
    <w:rsid w:val="00D85B6C"/>
    <w:rsid w:val="00D94293"/>
    <w:rsid w:val="00D959B9"/>
    <w:rsid w:val="00D97FDE"/>
    <w:rsid w:val="00DA7F47"/>
    <w:rsid w:val="00DC5D02"/>
    <w:rsid w:val="00DD031D"/>
    <w:rsid w:val="00DD03AB"/>
    <w:rsid w:val="00DD0483"/>
    <w:rsid w:val="00DD112E"/>
    <w:rsid w:val="00DD673B"/>
    <w:rsid w:val="00DD7D6D"/>
    <w:rsid w:val="00DE0BDE"/>
    <w:rsid w:val="00DE2F19"/>
    <w:rsid w:val="00DE3B6C"/>
    <w:rsid w:val="00DF02CD"/>
    <w:rsid w:val="00DF140F"/>
    <w:rsid w:val="00DF5948"/>
    <w:rsid w:val="00DF7249"/>
    <w:rsid w:val="00E00664"/>
    <w:rsid w:val="00E02560"/>
    <w:rsid w:val="00E050F3"/>
    <w:rsid w:val="00E11218"/>
    <w:rsid w:val="00E15827"/>
    <w:rsid w:val="00E243D3"/>
    <w:rsid w:val="00E24713"/>
    <w:rsid w:val="00E31401"/>
    <w:rsid w:val="00E338FF"/>
    <w:rsid w:val="00E3755D"/>
    <w:rsid w:val="00E41330"/>
    <w:rsid w:val="00E43694"/>
    <w:rsid w:val="00E50BF3"/>
    <w:rsid w:val="00E52776"/>
    <w:rsid w:val="00E549F6"/>
    <w:rsid w:val="00E6551B"/>
    <w:rsid w:val="00E725B3"/>
    <w:rsid w:val="00E75079"/>
    <w:rsid w:val="00E7532B"/>
    <w:rsid w:val="00E773F3"/>
    <w:rsid w:val="00E82280"/>
    <w:rsid w:val="00E822A8"/>
    <w:rsid w:val="00E86C8B"/>
    <w:rsid w:val="00E872EE"/>
    <w:rsid w:val="00E87825"/>
    <w:rsid w:val="00E938BE"/>
    <w:rsid w:val="00EA0605"/>
    <w:rsid w:val="00EA0628"/>
    <w:rsid w:val="00EA2F98"/>
    <w:rsid w:val="00EB1036"/>
    <w:rsid w:val="00EB66A9"/>
    <w:rsid w:val="00EC7F3D"/>
    <w:rsid w:val="00ED31AB"/>
    <w:rsid w:val="00F02190"/>
    <w:rsid w:val="00F07A4C"/>
    <w:rsid w:val="00F208BE"/>
    <w:rsid w:val="00F316CC"/>
    <w:rsid w:val="00F34297"/>
    <w:rsid w:val="00F37E9F"/>
    <w:rsid w:val="00F425A5"/>
    <w:rsid w:val="00F445B4"/>
    <w:rsid w:val="00F50116"/>
    <w:rsid w:val="00F5272A"/>
    <w:rsid w:val="00F5369B"/>
    <w:rsid w:val="00F53C94"/>
    <w:rsid w:val="00F62ACD"/>
    <w:rsid w:val="00F62AD6"/>
    <w:rsid w:val="00F63356"/>
    <w:rsid w:val="00F674FC"/>
    <w:rsid w:val="00F73EDA"/>
    <w:rsid w:val="00F762B7"/>
    <w:rsid w:val="00F84EA1"/>
    <w:rsid w:val="00F85979"/>
    <w:rsid w:val="00F90B84"/>
    <w:rsid w:val="00FA1308"/>
    <w:rsid w:val="00FA517C"/>
    <w:rsid w:val="00FB330B"/>
    <w:rsid w:val="00FB5207"/>
    <w:rsid w:val="00FB58B7"/>
    <w:rsid w:val="00FC4284"/>
    <w:rsid w:val="00FC6510"/>
    <w:rsid w:val="00FD1519"/>
    <w:rsid w:val="00FD21FE"/>
    <w:rsid w:val="00FD32BC"/>
    <w:rsid w:val="00FD4543"/>
    <w:rsid w:val="00FD49B1"/>
    <w:rsid w:val="00FE0026"/>
    <w:rsid w:val="00FE1024"/>
    <w:rsid w:val="00FE2FC1"/>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7C15-ED0B-4A96-B946-9FE21157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